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2317" w14:textId="77777777" w:rsidR="00A2624B" w:rsidRDefault="00A2624B" w:rsidP="00A2624B">
      <w:pPr>
        <w:pStyle w:val="Heading1"/>
        <w:spacing w:before="0"/>
      </w:pPr>
    </w:p>
    <w:p w14:paraId="0A35230B" w14:textId="77777777" w:rsidR="00A2624B" w:rsidRDefault="00A2624B" w:rsidP="00A2624B">
      <w:pPr>
        <w:pStyle w:val="Heading1"/>
        <w:spacing w:before="0"/>
        <w:jc w:val="center"/>
        <w:rPr>
          <w:rFonts w:asciiTheme="minorHAnsi" w:hAnsiTheme="minorHAnsi" w:cstheme="minorHAnsi"/>
          <w:b/>
          <w:bCs/>
          <w:sz w:val="28"/>
          <w:szCs w:val="28"/>
        </w:rPr>
      </w:pPr>
      <w:r>
        <w:rPr>
          <w:rFonts w:asciiTheme="minorHAnsi" w:hAnsiTheme="minorHAnsi" w:cstheme="minorHAnsi"/>
          <w:b/>
          <w:bCs/>
          <w:sz w:val="28"/>
          <w:szCs w:val="28"/>
        </w:rPr>
        <w:t xml:space="preserve">Project </w:t>
      </w:r>
      <w:r w:rsidRPr="001653E2">
        <w:rPr>
          <w:rFonts w:asciiTheme="minorHAnsi" w:hAnsiTheme="minorHAnsi" w:cstheme="minorHAnsi"/>
          <w:b/>
          <w:bCs/>
          <w:sz w:val="28"/>
          <w:szCs w:val="28"/>
        </w:rPr>
        <w:t>UK Fisheries Improvements</w:t>
      </w:r>
    </w:p>
    <w:p w14:paraId="338E0FE0" w14:textId="77777777" w:rsidR="00A2624B" w:rsidRPr="001653E2" w:rsidRDefault="00A2624B" w:rsidP="00A2624B">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SW Crab &amp; Lobster</w:t>
      </w:r>
      <w:r w:rsidRPr="001653E2">
        <w:rPr>
          <w:rFonts w:asciiTheme="minorHAnsi" w:hAnsiTheme="minorHAnsi" w:cstheme="minorHAnsi"/>
          <w:b/>
          <w:bCs/>
          <w:sz w:val="28"/>
          <w:szCs w:val="28"/>
        </w:rPr>
        <w:t xml:space="preserve"> FIP Steering Group</w:t>
      </w:r>
    </w:p>
    <w:p w14:paraId="6C03C4A9" w14:textId="77777777" w:rsidR="00A2624B" w:rsidRPr="00A2624B" w:rsidRDefault="00A2624B" w:rsidP="00A2624B">
      <w:pPr>
        <w:jc w:val="center"/>
        <w:rPr>
          <w:b/>
          <w:color w:val="002060"/>
          <w:sz w:val="24"/>
        </w:rPr>
      </w:pPr>
      <w:r w:rsidRPr="00A2624B">
        <w:rPr>
          <w:b/>
          <w:color w:val="002060"/>
          <w:sz w:val="24"/>
        </w:rPr>
        <w:t>(Facilitated by MSC)</w:t>
      </w:r>
    </w:p>
    <w:p w14:paraId="679C81C0" w14:textId="77777777" w:rsidR="00746463" w:rsidRPr="003C168C" w:rsidRDefault="00A2624B" w:rsidP="00A2624B">
      <w:pPr>
        <w:pStyle w:val="Subtitle"/>
        <w:tabs>
          <w:tab w:val="right" w:pos="9026"/>
        </w:tabs>
        <w:spacing w:after="0"/>
        <w:jc w:val="center"/>
        <w:rPr>
          <w:color w:val="7F7F7F" w:themeColor="text1" w:themeTint="80"/>
          <w:sz w:val="20"/>
          <w:szCs w:val="20"/>
        </w:rPr>
      </w:pPr>
      <w:r>
        <w:rPr>
          <w:sz w:val="20"/>
          <w:szCs w:val="20"/>
        </w:rPr>
        <w:t xml:space="preserve">Tuesday </w:t>
      </w:r>
      <w:r w:rsidRPr="003C168C">
        <w:rPr>
          <w:color w:val="7F7F7F" w:themeColor="text1" w:themeTint="80"/>
          <w:sz w:val="20"/>
          <w:szCs w:val="20"/>
        </w:rPr>
        <w:t>3</w:t>
      </w:r>
      <w:r w:rsidRPr="003C168C">
        <w:rPr>
          <w:color w:val="7F7F7F" w:themeColor="text1" w:themeTint="80"/>
          <w:sz w:val="20"/>
          <w:szCs w:val="20"/>
          <w:vertAlign w:val="superscript"/>
        </w:rPr>
        <w:t>rd</w:t>
      </w:r>
      <w:r w:rsidRPr="003C168C">
        <w:rPr>
          <w:color w:val="7F7F7F" w:themeColor="text1" w:themeTint="80"/>
          <w:sz w:val="20"/>
          <w:szCs w:val="20"/>
        </w:rPr>
        <w:t xml:space="preserve"> July 2018</w:t>
      </w:r>
      <w:r w:rsidR="003C168C" w:rsidRPr="003C168C">
        <w:rPr>
          <w:color w:val="7F7F7F" w:themeColor="text1" w:themeTint="80"/>
          <w:sz w:val="20"/>
          <w:szCs w:val="20"/>
        </w:rPr>
        <w:t>, 13.30 – 16:00</w:t>
      </w:r>
    </w:p>
    <w:p w14:paraId="7A2A946A" w14:textId="77777777" w:rsidR="003C168C" w:rsidRDefault="003C168C" w:rsidP="003C168C">
      <w:pPr>
        <w:jc w:val="center"/>
        <w:rPr>
          <w:color w:val="7F7F7F" w:themeColor="text1" w:themeTint="80"/>
        </w:rPr>
      </w:pPr>
      <w:r w:rsidRPr="003C168C">
        <w:rPr>
          <w:color w:val="7F7F7F" w:themeColor="text1" w:themeTint="80"/>
        </w:rPr>
        <w:t>Conference call</w:t>
      </w:r>
    </w:p>
    <w:p w14:paraId="4E8C9567" w14:textId="77777777" w:rsidR="00412F23" w:rsidRDefault="00412F23" w:rsidP="003C168C">
      <w:pPr>
        <w:jc w:val="center"/>
        <w:rPr>
          <w:color w:val="7F7F7F" w:themeColor="text1" w:themeTint="80"/>
        </w:rPr>
      </w:pPr>
    </w:p>
    <w:p w14:paraId="024C63AB" w14:textId="77777777" w:rsidR="00412F23" w:rsidRDefault="00412F23" w:rsidP="00412F23">
      <w:pPr>
        <w:pStyle w:val="Subtitle"/>
        <w:rPr>
          <w:rFonts w:eastAsia="Times New Roman"/>
          <w:lang w:eastAsia="en-GB"/>
        </w:rPr>
      </w:pPr>
      <w:r w:rsidRPr="00B87B43">
        <w:rPr>
          <w:rFonts w:eastAsia="Times New Roman"/>
          <w:lang w:eastAsia="en-GB"/>
        </w:rPr>
        <w:t>Welcome Introductions &amp; Apologies</w:t>
      </w:r>
    </w:p>
    <w:p w14:paraId="47984307" w14:textId="77777777" w:rsidR="00412F23" w:rsidRDefault="00412F23" w:rsidP="00412F23">
      <w:pPr>
        <w:spacing w:after="0"/>
      </w:pPr>
      <w:r>
        <w:t>Attendees:</w:t>
      </w:r>
    </w:p>
    <w:p w14:paraId="37504E52" w14:textId="77777777" w:rsidR="00412F23" w:rsidRDefault="00412F23" w:rsidP="00412F23">
      <w:pPr>
        <w:spacing w:after="0"/>
        <w:rPr>
          <w:b/>
        </w:rPr>
      </w:pPr>
    </w:p>
    <w:p w14:paraId="1ED9640D" w14:textId="4E909BBA" w:rsidR="00AA3275" w:rsidRDefault="00AA3275" w:rsidP="00412F23">
      <w:pPr>
        <w:spacing w:after="0"/>
        <w:rPr>
          <w:b/>
        </w:rPr>
      </w:pPr>
      <w:r>
        <w:rPr>
          <w:b/>
        </w:rPr>
        <w:t xml:space="preserve">AG: </w:t>
      </w:r>
      <w:r w:rsidRPr="00AA3275">
        <w:t>Adam Green</w:t>
      </w:r>
      <w:r>
        <w:t xml:space="preserve">        </w:t>
      </w:r>
      <w:r w:rsidR="007067AC">
        <w:t xml:space="preserve">                </w:t>
      </w:r>
      <w:r w:rsidR="007067AC">
        <w:tab/>
      </w:r>
      <w:r>
        <w:t>NESI</w:t>
      </w:r>
    </w:p>
    <w:p w14:paraId="14E00C69" w14:textId="76896F9D" w:rsidR="00412F23" w:rsidRDefault="00412F23" w:rsidP="00412F23">
      <w:pPr>
        <w:spacing w:after="0"/>
      </w:pPr>
      <w:r w:rsidRPr="002B3123">
        <w:rPr>
          <w:b/>
        </w:rPr>
        <w:t>BP:</w:t>
      </w:r>
      <w:r>
        <w:t xml:space="preserve"> Beshlie Poole        </w:t>
      </w:r>
      <w:r w:rsidR="007067AC">
        <w:t xml:space="preserve">                  </w:t>
      </w:r>
      <w:r w:rsidR="007067AC">
        <w:tab/>
      </w:r>
      <w:r>
        <w:t>South Devon and Channel Shellfish Association</w:t>
      </w:r>
    </w:p>
    <w:p w14:paraId="7248C8C5" w14:textId="29145CAA" w:rsidR="00E23D32" w:rsidRDefault="00E23D32" w:rsidP="00412F23">
      <w:pPr>
        <w:spacing w:after="0"/>
      </w:pPr>
      <w:r>
        <w:t>BB: Bill Badger</w:t>
      </w:r>
      <w:r>
        <w:tab/>
      </w:r>
      <w:r>
        <w:tab/>
      </w:r>
      <w:r>
        <w:tab/>
      </w:r>
      <w:r w:rsidR="007067AC">
        <w:t>Defra</w:t>
      </w:r>
    </w:p>
    <w:p w14:paraId="6D4B2958" w14:textId="7FF0A479" w:rsidR="00AA3275" w:rsidRPr="00480C01" w:rsidRDefault="00AA3275" w:rsidP="00412F23">
      <w:pPr>
        <w:spacing w:after="0"/>
      </w:pPr>
      <w:r w:rsidRPr="00AA3275">
        <w:rPr>
          <w:b/>
        </w:rPr>
        <w:t>CI:</w:t>
      </w:r>
      <w:r w:rsidR="007067AC">
        <w:t xml:space="preserve"> Christie Ingle, observer</w:t>
      </w:r>
      <w:r w:rsidR="007067AC">
        <w:tab/>
      </w:r>
      <w:r>
        <w:t>Marine Pioneer</w:t>
      </w:r>
    </w:p>
    <w:p w14:paraId="777E17DE" w14:textId="4B15B9D1" w:rsidR="00412F23" w:rsidRDefault="00412F23" w:rsidP="00412F23">
      <w:pPr>
        <w:spacing w:after="0"/>
      </w:pPr>
      <w:r w:rsidRPr="00405717">
        <w:rPr>
          <w:b/>
        </w:rPr>
        <w:t>CN</w:t>
      </w:r>
      <w:r w:rsidR="007067AC">
        <w:t>: Chloe North</w:t>
      </w:r>
      <w:r w:rsidR="007067AC">
        <w:tab/>
      </w:r>
      <w:r w:rsidR="007067AC">
        <w:tab/>
      </w:r>
      <w:r>
        <w:t>MSC</w:t>
      </w:r>
    </w:p>
    <w:p w14:paraId="3B668613" w14:textId="349A4FC2" w:rsidR="00AA3275" w:rsidRDefault="00412F23" w:rsidP="00412F23">
      <w:pPr>
        <w:spacing w:after="0"/>
      </w:pPr>
      <w:r w:rsidRPr="00405717">
        <w:rPr>
          <w:b/>
        </w:rPr>
        <w:t>CP:</w:t>
      </w:r>
      <w:r w:rsidR="00A1207B">
        <w:t xml:space="preserve"> Claire Pescod, Chair</w:t>
      </w:r>
      <w:r>
        <w:tab/>
        <w:t xml:space="preserve">         </w:t>
      </w:r>
      <w:r w:rsidR="007067AC">
        <w:tab/>
      </w:r>
      <w:r>
        <w:t>MSC</w:t>
      </w:r>
    </w:p>
    <w:p w14:paraId="67326C6E" w14:textId="1104E82B" w:rsidR="00A64251" w:rsidRDefault="00A64251" w:rsidP="00412F23">
      <w:pPr>
        <w:spacing w:after="0"/>
      </w:pPr>
      <w:r w:rsidRPr="00A64251">
        <w:rPr>
          <w:b/>
        </w:rPr>
        <w:t>CT</w:t>
      </w:r>
      <w:r>
        <w:t xml:space="preserve">: Colin Trundle       </w:t>
      </w:r>
      <w:r w:rsidR="007067AC">
        <w:t xml:space="preserve">                 </w:t>
      </w:r>
      <w:r w:rsidR="007067AC">
        <w:tab/>
      </w:r>
      <w:r>
        <w:t>Cornwall IFCA</w:t>
      </w:r>
    </w:p>
    <w:p w14:paraId="14769686" w14:textId="1246563C" w:rsidR="00412F23" w:rsidRDefault="00412F23" w:rsidP="00412F23">
      <w:pPr>
        <w:spacing w:after="0"/>
      </w:pPr>
      <w:r w:rsidRPr="0020379C">
        <w:rPr>
          <w:b/>
        </w:rPr>
        <w:t>DM</w:t>
      </w:r>
      <w:r>
        <w:t xml:space="preserve">: David Markham </w:t>
      </w:r>
      <w:r w:rsidR="007067AC">
        <w:t xml:space="preserve">                 </w:t>
      </w:r>
      <w:r w:rsidR="007067AC">
        <w:tab/>
      </w:r>
      <w:r>
        <w:t>Blue</w:t>
      </w:r>
      <w:r w:rsidR="007067AC">
        <w:t xml:space="preserve"> </w:t>
      </w:r>
      <w:r>
        <w:t xml:space="preserve">Seafood         </w:t>
      </w:r>
    </w:p>
    <w:p w14:paraId="24794F00" w14:textId="488F41C7" w:rsidR="00412F23" w:rsidRPr="002D06F4" w:rsidRDefault="00412F23" w:rsidP="00412F23">
      <w:pPr>
        <w:spacing w:after="0"/>
      </w:pPr>
      <w:r w:rsidRPr="002D06F4">
        <w:rPr>
          <w:b/>
        </w:rPr>
        <w:t>EB:</w:t>
      </w:r>
      <w:r w:rsidRPr="002D06F4">
        <w:t xml:space="preserve"> Ewan Bell               </w:t>
      </w:r>
      <w:r w:rsidR="007067AC" w:rsidRPr="002D06F4">
        <w:t xml:space="preserve">                 </w:t>
      </w:r>
      <w:r w:rsidR="007067AC" w:rsidRPr="002D06F4">
        <w:tab/>
      </w:r>
      <w:r w:rsidRPr="002D06F4">
        <w:t>Cefas</w:t>
      </w:r>
    </w:p>
    <w:p w14:paraId="5CD86EF1" w14:textId="07CA0282" w:rsidR="009B75ED" w:rsidRPr="002D06F4" w:rsidRDefault="009B75ED" w:rsidP="009B75ED">
      <w:pPr>
        <w:tabs>
          <w:tab w:val="left" w:pos="2928"/>
        </w:tabs>
        <w:spacing w:after="0"/>
      </w:pPr>
      <w:r w:rsidRPr="002D06F4">
        <w:rPr>
          <w:b/>
        </w:rPr>
        <w:t>GC</w:t>
      </w:r>
      <w:r w:rsidRPr="002D06F4">
        <w:t xml:space="preserve">: Gus Caslake       </w:t>
      </w:r>
      <w:r w:rsidR="00E5512B" w:rsidRPr="002D06F4">
        <w:t xml:space="preserve">                    </w:t>
      </w:r>
      <w:r w:rsidR="00E5512B" w:rsidRPr="002D06F4">
        <w:tab/>
      </w:r>
      <w:proofErr w:type="spellStart"/>
      <w:r w:rsidRPr="002D06F4">
        <w:t>Seafish</w:t>
      </w:r>
      <w:proofErr w:type="spellEnd"/>
    </w:p>
    <w:p w14:paraId="7624F960" w14:textId="3AA90DD0" w:rsidR="00412F23" w:rsidRPr="002D06F4" w:rsidRDefault="00412F23" w:rsidP="00412F23">
      <w:pPr>
        <w:spacing w:after="0"/>
      </w:pPr>
      <w:r w:rsidRPr="002D06F4">
        <w:rPr>
          <w:b/>
        </w:rPr>
        <w:t>JH</w:t>
      </w:r>
      <w:r w:rsidRPr="002D06F4">
        <w:t xml:space="preserve">: Juliette Hatchman             </w:t>
      </w:r>
      <w:r w:rsidR="007067AC" w:rsidRPr="002D06F4">
        <w:tab/>
      </w:r>
      <w:r w:rsidRPr="002D06F4">
        <w:t>Macduff</w:t>
      </w:r>
    </w:p>
    <w:p w14:paraId="037FD250" w14:textId="612F4182" w:rsidR="00412F23" w:rsidRPr="002D06F4" w:rsidRDefault="00412F23" w:rsidP="00412F23">
      <w:pPr>
        <w:spacing w:after="0"/>
      </w:pPr>
      <w:r w:rsidRPr="002D06F4">
        <w:rPr>
          <w:b/>
        </w:rPr>
        <w:t>LZ:</w:t>
      </w:r>
      <w:r w:rsidRPr="002D06F4">
        <w:t xml:space="preserve"> Laky Zervudachi                 </w:t>
      </w:r>
      <w:r w:rsidR="007067AC" w:rsidRPr="002D06F4">
        <w:tab/>
      </w:r>
      <w:r w:rsidRPr="002D06F4">
        <w:t>Direct Seafoods</w:t>
      </w:r>
    </w:p>
    <w:p w14:paraId="59B3F30B" w14:textId="7620DE34" w:rsidR="00680537" w:rsidRPr="002D06F4" w:rsidRDefault="00680537" w:rsidP="00412F23">
      <w:pPr>
        <w:spacing w:after="0"/>
      </w:pPr>
      <w:r w:rsidRPr="002D06F4">
        <w:t xml:space="preserve">MJ: Martin Jowell </w:t>
      </w:r>
      <w:r w:rsidRPr="002D06F4">
        <w:tab/>
      </w:r>
      <w:r w:rsidR="007067AC" w:rsidRPr="002D06F4">
        <w:tab/>
      </w:r>
      <w:r w:rsidRPr="002D06F4">
        <w:t>MMO</w:t>
      </w:r>
    </w:p>
    <w:p w14:paraId="677FDEBC" w14:textId="4770AE87" w:rsidR="00412F23" w:rsidRPr="002D06F4" w:rsidRDefault="00412F23" w:rsidP="00412F23">
      <w:pPr>
        <w:tabs>
          <w:tab w:val="left" w:pos="3667"/>
        </w:tabs>
        <w:spacing w:after="0"/>
      </w:pPr>
      <w:r w:rsidRPr="002D06F4">
        <w:rPr>
          <w:b/>
        </w:rPr>
        <w:t>MV:</w:t>
      </w:r>
      <w:r w:rsidR="007067AC" w:rsidRPr="002D06F4">
        <w:t xml:space="preserve"> Mathew </w:t>
      </w:r>
      <w:proofErr w:type="spellStart"/>
      <w:r w:rsidR="007067AC" w:rsidRPr="002D06F4">
        <w:t>volla</w:t>
      </w:r>
      <w:proofErr w:type="spellEnd"/>
      <w:r w:rsidR="007067AC" w:rsidRPr="002D06F4">
        <w:t xml:space="preserve">                         </w:t>
      </w:r>
      <w:r w:rsidRPr="002D06F4">
        <w:t xml:space="preserve">Plymouth University student         </w:t>
      </w:r>
    </w:p>
    <w:p w14:paraId="2F90C829" w14:textId="149B9CAA" w:rsidR="00412F23" w:rsidRPr="002D06F4" w:rsidRDefault="00412F23" w:rsidP="00412F23">
      <w:pPr>
        <w:spacing w:after="0"/>
      </w:pPr>
      <w:r w:rsidRPr="002D06F4">
        <w:rPr>
          <w:b/>
        </w:rPr>
        <w:t>NR</w:t>
      </w:r>
      <w:r w:rsidRPr="002D06F4">
        <w:t>: Na</w:t>
      </w:r>
      <w:r w:rsidR="00437860" w:rsidRPr="002D06F4">
        <w:t>than de Rozarieux</w:t>
      </w:r>
      <w:r w:rsidR="007067AC" w:rsidRPr="002D06F4">
        <w:t xml:space="preserve">             </w:t>
      </w:r>
      <w:proofErr w:type="spellStart"/>
      <w:r w:rsidRPr="002D06F4">
        <w:t>Falfish</w:t>
      </w:r>
      <w:proofErr w:type="spellEnd"/>
    </w:p>
    <w:p w14:paraId="605B9C04" w14:textId="77777777" w:rsidR="00412F23" w:rsidRPr="002D06F4" w:rsidRDefault="00412F23" w:rsidP="00412F23">
      <w:pPr>
        <w:tabs>
          <w:tab w:val="left" w:pos="2928"/>
        </w:tabs>
        <w:spacing w:after="0"/>
      </w:pPr>
      <w:r w:rsidRPr="002D06F4">
        <w:rPr>
          <w:b/>
        </w:rPr>
        <w:t>PB</w:t>
      </w:r>
      <w:r w:rsidRPr="002D06F4">
        <w:t xml:space="preserve">: Pia Bateman                                           </w:t>
      </w:r>
    </w:p>
    <w:p w14:paraId="357D3E77" w14:textId="1D6F1448" w:rsidR="0057511C" w:rsidRPr="002D06F4" w:rsidRDefault="0057511C" w:rsidP="00412F23">
      <w:pPr>
        <w:tabs>
          <w:tab w:val="left" w:pos="2928"/>
        </w:tabs>
        <w:spacing w:after="0"/>
      </w:pPr>
      <w:r w:rsidRPr="002D06F4">
        <w:rPr>
          <w:b/>
        </w:rPr>
        <w:t>RM:</w:t>
      </w:r>
      <w:r w:rsidRPr="002D06F4">
        <w:t xml:space="preserve"> Roz </w:t>
      </w:r>
      <w:proofErr w:type="spellStart"/>
      <w:r w:rsidRPr="002D06F4">
        <w:t>MacCintyre</w:t>
      </w:r>
      <w:proofErr w:type="spellEnd"/>
      <w:r w:rsidR="00A45022" w:rsidRPr="002D06F4">
        <w:tab/>
      </w:r>
      <w:r w:rsidRPr="002D06F4">
        <w:t>C</w:t>
      </w:r>
      <w:r w:rsidR="00A45022" w:rsidRPr="002D06F4">
        <w:t>efas</w:t>
      </w:r>
    </w:p>
    <w:p w14:paraId="20D21C1F" w14:textId="485F1DAF" w:rsidR="00412F23" w:rsidRDefault="00412F23" w:rsidP="00412F23">
      <w:pPr>
        <w:spacing w:after="0"/>
      </w:pPr>
      <w:r w:rsidRPr="002D06F4">
        <w:rPr>
          <w:b/>
        </w:rPr>
        <w:t>RH:</w:t>
      </w:r>
      <w:r w:rsidRPr="002D06F4">
        <w:t xml:space="preserve"> Rhiannon Hol</w:t>
      </w:r>
      <w:r w:rsidR="00A45022" w:rsidRPr="002D06F4">
        <w:t>den</w:t>
      </w:r>
      <w:r w:rsidR="00A45022">
        <w:t xml:space="preserve">                    </w:t>
      </w:r>
      <w:r>
        <w:t>MSC</w:t>
      </w:r>
    </w:p>
    <w:p w14:paraId="378D9047" w14:textId="71613973" w:rsidR="00412F23" w:rsidRDefault="00412F23" w:rsidP="00412F23">
      <w:pPr>
        <w:spacing w:after="0"/>
      </w:pPr>
      <w:r w:rsidRPr="00405717">
        <w:rPr>
          <w:b/>
        </w:rPr>
        <w:t>TH</w:t>
      </w:r>
      <w:r>
        <w:t xml:space="preserve">: Tim Huntington     </w:t>
      </w:r>
      <w:r w:rsidR="00A45022">
        <w:t xml:space="preserve">                 </w:t>
      </w:r>
      <w:r w:rsidR="00A45022">
        <w:tab/>
      </w:r>
      <w:r>
        <w:t>Poseidon</w:t>
      </w:r>
    </w:p>
    <w:p w14:paraId="39E5EF2F" w14:textId="29B53F6D" w:rsidR="002D06F4" w:rsidRPr="002D06F4" w:rsidRDefault="002D06F4" w:rsidP="00412F23">
      <w:pPr>
        <w:spacing w:after="0"/>
      </w:pPr>
      <w:proofErr w:type="spellStart"/>
      <w:r>
        <w:rPr>
          <w:b/>
          <w:bCs/>
        </w:rPr>
        <w:t>THo</w:t>
      </w:r>
      <w:proofErr w:type="spellEnd"/>
      <w:r>
        <w:rPr>
          <w:b/>
          <w:bCs/>
        </w:rPr>
        <w:t xml:space="preserve">: </w:t>
      </w:r>
      <w:r>
        <w:t>Tom Hooper</w:t>
      </w:r>
      <w:r>
        <w:tab/>
      </w:r>
      <w:r>
        <w:tab/>
        <w:t>Scilly Isles IFCA</w:t>
      </w:r>
    </w:p>
    <w:p w14:paraId="4CE4C46A" w14:textId="1C499949" w:rsidR="00412F23" w:rsidRDefault="00412F23" w:rsidP="00412F23">
      <w:pPr>
        <w:spacing w:after="0"/>
      </w:pPr>
      <w:r w:rsidRPr="002B3123">
        <w:rPr>
          <w:b/>
        </w:rPr>
        <w:t>WH:</w:t>
      </w:r>
      <w:r>
        <w:t xml:space="preserve"> William Harvey</w:t>
      </w:r>
      <w:r w:rsidR="00A45022">
        <w:t xml:space="preserve"> </w:t>
      </w:r>
      <w:r w:rsidR="00A45022">
        <w:tab/>
      </w:r>
      <w:r w:rsidR="00A45022">
        <w:tab/>
      </w:r>
      <w:r>
        <w:t>W Harvey and Sons</w:t>
      </w:r>
    </w:p>
    <w:p w14:paraId="5915E946" w14:textId="77777777" w:rsidR="002D06F4" w:rsidRDefault="002D06F4" w:rsidP="00412F23"/>
    <w:p w14:paraId="162746FA" w14:textId="294F0F97" w:rsidR="00412F23" w:rsidRDefault="00412F23" w:rsidP="00412F23">
      <w:r>
        <w:t>Apologies:</w:t>
      </w:r>
    </w:p>
    <w:p w14:paraId="7BDAA34F" w14:textId="38A2FEF8" w:rsidR="00412F23" w:rsidRDefault="00412F23" w:rsidP="00412F23">
      <w:pPr>
        <w:tabs>
          <w:tab w:val="left" w:pos="2928"/>
        </w:tabs>
        <w:spacing w:after="0"/>
        <w:rPr>
          <w:b/>
        </w:rPr>
      </w:pPr>
      <w:r>
        <w:t xml:space="preserve">Mark Webber                                  </w:t>
      </w:r>
      <w:proofErr w:type="spellStart"/>
      <w:r>
        <w:t>OceanFish</w:t>
      </w:r>
      <w:proofErr w:type="spellEnd"/>
      <w:r w:rsidRPr="00405717">
        <w:rPr>
          <w:b/>
        </w:rPr>
        <w:t xml:space="preserve"> </w:t>
      </w:r>
    </w:p>
    <w:p w14:paraId="601C3015" w14:textId="49A827B7" w:rsidR="002D06F4" w:rsidRDefault="002D06F4" w:rsidP="00412F23">
      <w:pPr>
        <w:tabs>
          <w:tab w:val="left" w:pos="2928"/>
        </w:tabs>
        <w:spacing w:after="0"/>
        <w:rPr>
          <w:bCs/>
        </w:rPr>
      </w:pPr>
      <w:r>
        <w:rPr>
          <w:bCs/>
        </w:rPr>
        <w:t xml:space="preserve">Estelle Brennan </w:t>
      </w:r>
      <w:r>
        <w:rPr>
          <w:bCs/>
        </w:rPr>
        <w:tab/>
        <w:t>Lyons</w:t>
      </w:r>
    </w:p>
    <w:p w14:paraId="53086B66" w14:textId="157A27EA" w:rsidR="002D06F4" w:rsidRPr="002D06F4" w:rsidRDefault="002D06F4" w:rsidP="00412F23">
      <w:pPr>
        <w:tabs>
          <w:tab w:val="left" w:pos="2928"/>
        </w:tabs>
        <w:spacing w:after="0"/>
        <w:rPr>
          <w:bCs/>
        </w:rPr>
      </w:pPr>
      <w:r>
        <w:rPr>
          <w:bCs/>
        </w:rPr>
        <w:t>John Balls</w:t>
      </w:r>
      <w:r>
        <w:rPr>
          <w:bCs/>
        </w:rPr>
        <w:tab/>
        <w:t>N</w:t>
      </w:r>
      <w:r w:rsidRPr="002D06F4">
        <w:rPr>
          <w:bCs/>
        </w:rPr>
        <w:t>orth Devon Fishermen's Association</w:t>
      </w:r>
    </w:p>
    <w:p w14:paraId="66090A8C" w14:textId="77777777" w:rsidR="000E1B05" w:rsidRDefault="000E1B05" w:rsidP="00DF08C9">
      <w:pPr>
        <w:rPr>
          <w:color w:val="7F7F7F" w:themeColor="text1" w:themeTint="80"/>
        </w:rPr>
      </w:pPr>
      <w:bookmarkStart w:id="0" w:name="_GoBack"/>
      <w:bookmarkEnd w:id="0"/>
    </w:p>
    <w:p w14:paraId="03E682C4" w14:textId="77777777" w:rsidR="00E23D32" w:rsidRDefault="00E23D32" w:rsidP="000E1B05">
      <w:pPr>
        <w:rPr>
          <w:color w:val="000000" w:themeColor="text1"/>
        </w:rPr>
      </w:pPr>
      <w:r>
        <w:rPr>
          <w:color w:val="000000" w:themeColor="text1"/>
        </w:rPr>
        <w:t xml:space="preserve">CP welcomed everyone to the meeting and introduced Christie Ingle to the group and described the Marine Pioneer project, which works with blue marine and aims to develop partnerships between </w:t>
      </w:r>
      <w:r w:rsidR="00DF08C9">
        <w:rPr>
          <w:color w:val="000000" w:themeColor="text1"/>
        </w:rPr>
        <w:t>fisheries managers and industry and create research management plans. CI talked about the herring project.</w:t>
      </w:r>
    </w:p>
    <w:p w14:paraId="3D334DE1" w14:textId="77777777" w:rsidR="00EA47B5" w:rsidRDefault="00EA47B5" w:rsidP="000E1B05">
      <w:pPr>
        <w:rPr>
          <w:color w:val="000000" w:themeColor="text1"/>
        </w:rPr>
      </w:pPr>
      <w:r>
        <w:rPr>
          <w:color w:val="000000" w:themeColor="text1"/>
        </w:rPr>
        <w:lastRenderedPageBreak/>
        <w:t xml:space="preserve">CN discussed </w:t>
      </w:r>
      <w:r w:rsidR="00DF08C9">
        <w:rPr>
          <w:color w:val="000000" w:themeColor="text1"/>
        </w:rPr>
        <w:t>the a</w:t>
      </w:r>
      <w:r w:rsidR="000E1B05">
        <w:rPr>
          <w:color w:val="000000" w:themeColor="text1"/>
        </w:rPr>
        <w:t>nnual review</w:t>
      </w:r>
      <w:r w:rsidR="00DF08C9">
        <w:rPr>
          <w:color w:val="000000" w:themeColor="text1"/>
        </w:rPr>
        <w:t>s with 6 actions in the FIP.</w:t>
      </w:r>
      <w:r w:rsidR="000E1B05">
        <w:rPr>
          <w:color w:val="000000" w:themeColor="text1"/>
        </w:rPr>
        <w:t xml:space="preserve"> </w:t>
      </w:r>
      <w:r w:rsidR="00DF08C9">
        <w:rPr>
          <w:color w:val="000000" w:themeColor="text1"/>
        </w:rPr>
        <w:t>Whereby this meeting will a</w:t>
      </w:r>
      <w:r w:rsidR="000E1B05">
        <w:rPr>
          <w:color w:val="000000" w:themeColor="text1"/>
        </w:rPr>
        <w:t xml:space="preserve">ddress actions which have come out of the minutes, </w:t>
      </w:r>
      <w:r w:rsidR="00DF08C9">
        <w:rPr>
          <w:color w:val="000000" w:themeColor="text1"/>
        </w:rPr>
        <w:t>and asked whether there were any clarifications</w:t>
      </w:r>
      <w:r w:rsidR="000E1B05">
        <w:rPr>
          <w:color w:val="000000" w:themeColor="text1"/>
        </w:rPr>
        <w:t xml:space="preserve"> on minutes? </w:t>
      </w:r>
      <w:r w:rsidR="00DF08C9">
        <w:rPr>
          <w:color w:val="000000" w:themeColor="text1"/>
        </w:rPr>
        <w:t>CP said that the m</w:t>
      </w:r>
      <w:r w:rsidR="00510AB5">
        <w:rPr>
          <w:color w:val="000000" w:themeColor="text1"/>
        </w:rPr>
        <w:t xml:space="preserve">inutes can be signed off, subject to issues/alterations which come up with actions, get </w:t>
      </w:r>
      <w:r w:rsidR="000F6E3A">
        <w:rPr>
          <w:color w:val="000000" w:themeColor="text1"/>
        </w:rPr>
        <w:t xml:space="preserve">them posted up on PUKFI website. </w:t>
      </w:r>
      <w:r w:rsidR="00664BF8">
        <w:rPr>
          <w:color w:val="000000" w:themeColor="text1"/>
        </w:rPr>
        <w:t>CP eluded that the FIPs actions are a</w:t>
      </w:r>
      <w:r w:rsidR="000F6E3A">
        <w:rPr>
          <w:color w:val="000000" w:themeColor="text1"/>
        </w:rPr>
        <w:t xml:space="preserve">ll on target except from action 1. </w:t>
      </w:r>
    </w:p>
    <w:p w14:paraId="743F7ED0" w14:textId="77777777" w:rsidR="00B755E1" w:rsidRPr="000E1B05" w:rsidRDefault="00EA47B5" w:rsidP="000E1B05">
      <w:pPr>
        <w:rPr>
          <w:color w:val="000000" w:themeColor="text1"/>
        </w:rPr>
      </w:pPr>
      <w:r>
        <w:rPr>
          <w:color w:val="000000" w:themeColor="text1"/>
        </w:rPr>
        <w:t xml:space="preserve">TH gave </w:t>
      </w:r>
      <w:r w:rsidR="00664BF8">
        <w:rPr>
          <w:color w:val="000000" w:themeColor="text1"/>
        </w:rPr>
        <w:t>an o</w:t>
      </w:r>
      <w:r>
        <w:rPr>
          <w:color w:val="000000" w:themeColor="text1"/>
        </w:rPr>
        <w:t xml:space="preserve">verview of FIP and review- saying that it is midway through Y2 of the 5 year FIP, </w:t>
      </w:r>
      <w:r w:rsidR="00664BF8">
        <w:rPr>
          <w:color w:val="000000" w:themeColor="text1"/>
        </w:rPr>
        <w:t xml:space="preserve">the </w:t>
      </w:r>
      <w:r>
        <w:rPr>
          <w:color w:val="000000" w:themeColor="text1"/>
        </w:rPr>
        <w:t xml:space="preserve">two species but slightly </w:t>
      </w:r>
      <w:r w:rsidR="00664BF8">
        <w:rPr>
          <w:color w:val="000000" w:themeColor="text1"/>
        </w:rPr>
        <w:t>different</w:t>
      </w:r>
      <w:r>
        <w:rPr>
          <w:color w:val="000000" w:themeColor="text1"/>
        </w:rPr>
        <w:t xml:space="preserve"> areas. Broadly on track- review of BMT. Score the fishery as it goes through 5 years. What we thought scores would improve to, in 1 2 3 4.</w:t>
      </w:r>
      <w:r w:rsidR="008633F6">
        <w:rPr>
          <w:color w:val="000000" w:themeColor="text1"/>
        </w:rPr>
        <w:t xml:space="preserve"> Matches all the way through P1. A</w:t>
      </w:r>
      <w:r>
        <w:rPr>
          <w:color w:val="000000" w:themeColor="text1"/>
        </w:rPr>
        <w:t>ll on target however there wasn’t much change expected</w:t>
      </w:r>
      <w:r w:rsidR="008633F6">
        <w:rPr>
          <w:color w:val="000000" w:themeColor="text1"/>
        </w:rPr>
        <w:t xml:space="preserve"> in year 1</w:t>
      </w:r>
      <w:r>
        <w:rPr>
          <w:color w:val="000000" w:themeColor="text1"/>
        </w:rPr>
        <w:t xml:space="preserve">. </w:t>
      </w:r>
      <w:r w:rsidR="008633F6">
        <w:rPr>
          <w:color w:val="000000" w:themeColor="text1"/>
        </w:rPr>
        <w:t>TH emphasised that t</w:t>
      </w:r>
      <w:r>
        <w:rPr>
          <w:color w:val="000000" w:themeColor="text1"/>
        </w:rPr>
        <w:t xml:space="preserve">his second year is therefore a critical year. </w:t>
      </w:r>
      <w:r w:rsidR="00B755E1">
        <w:rPr>
          <w:color w:val="000000" w:themeColor="text1"/>
        </w:rPr>
        <w:t>All the PIs are ranked therefore have a full pass.</w:t>
      </w:r>
      <w:r w:rsidR="008633F6">
        <w:rPr>
          <w:color w:val="000000" w:themeColor="text1"/>
        </w:rPr>
        <w:t xml:space="preserve"> TH said that the FIP has started</w:t>
      </w:r>
      <w:r w:rsidR="00B755E1">
        <w:rPr>
          <w:color w:val="000000" w:themeColor="text1"/>
        </w:rPr>
        <w:t xml:space="preserve"> off quite high in BMT index compared to other </w:t>
      </w:r>
      <w:r w:rsidR="008633F6">
        <w:rPr>
          <w:color w:val="000000" w:themeColor="text1"/>
        </w:rPr>
        <w:t xml:space="preserve">FIPs such as </w:t>
      </w:r>
      <w:r w:rsidR="00B755E1">
        <w:rPr>
          <w:color w:val="000000" w:themeColor="text1"/>
        </w:rPr>
        <w:t xml:space="preserve">Scallop/Monkfish. </w:t>
      </w:r>
      <w:r w:rsidR="008633F6">
        <w:rPr>
          <w:color w:val="000000" w:themeColor="text1"/>
        </w:rPr>
        <w:t>TH posed</w:t>
      </w:r>
      <w:r w:rsidR="00B755E1">
        <w:rPr>
          <w:color w:val="000000" w:themeColor="text1"/>
        </w:rPr>
        <w:t xml:space="preserve"> to the group whether there wer</w:t>
      </w:r>
      <w:r w:rsidR="008633F6">
        <w:rPr>
          <w:color w:val="000000" w:themeColor="text1"/>
        </w:rPr>
        <w:t>e any questions on the annual reviews or BMT results.</w:t>
      </w:r>
    </w:p>
    <w:p w14:paraId="42F0D5BE" w14:textId="77777777" w:rsidR="00412F23" w:rsidRDefault="00412F23" w:rsidP="00412F23">
      <w:pPr>
        <w:pStyle w:val="Subtitle"/>
      </w:pPr>
      <w:r>
        <w:t>Action updates, Principle 1, Action 1</w:t>
      </w:r>
    </w:p>
    <w:p w14:paraId="2C44AE52" w14:textId="77777777" w:rsidR="00132B95" w:rsidRDefault="008633F6" w:rsidP="00132B95">
      <w:r>
        <w:t>Action 1 is to</w:t>
      </w:r>
      <w:r w:rsidR="00B33720">
        <w:t xml:space="preserve"> Develop formal harvest strategy that includes adaptive management measures where appropriate. </w:t>
      </w:r>
    </w:p>
    <w:p w14:paraId="61E04086" w14:textId="77777777" w:rsidR="007338C1" w:rsidRDefault="00B33720" w:rsidP="00132B95">
      <w:r>
        <w:t>TH</w:t>
      </w:r>
      <w:r w:rsidR="008633F6">
        <w:t xml:space="preserve"> described the pot/trap fishery as</w:t>
      </w:r>
      <w:r>
        <w:t xml:space="preserve"> a mature fishery</w:t>
      </w:r>
      <w:r w:rsidR="008633F6">
        <w:t xml:space="preserve"> with management in place and moving</w:t>
      </w:r>
      <w:r>
        <w:t xml:space="preserve"> management more to principle zone criteria. </w:t>
      </w:r>
      <w:r w:rsidR="008633F6">
        <w:t>Management was said to v</w:t>
      </w:r>
      <w:r>
        <w:t xml:space="preserve">ary from </w:t>
      </w:r>
      <w:r w:rsidR="008633F6">
        <w:t>different locations which will be s</w:t>
      </w:r>
      <w:r>
        <w:t xml:space="preserve">ubject to action 2. How do managers want to control, input controls, </w:t>
      </w:r>
      <w:r w:rsidR="008633F6">
        <w:t>vessels, come</w:t>
      </w:r>
      <w:r>
        <w:t xml:space="preserve"> up with formal harvest strategies so that it is coherent between the IFCAs, the intention was to put out review of </w:t>
      </w:r>
      <w:r w:rsidR="008633F6">
        <w:t>different</w:t>
      </w:r>
      <w:r>
        <w:t xml:space="preserve"> management measures </w:t>
      </w:r>
      <w:r w:rsidR="007338C1">
        <w:t>and inputted</w:t>
      </w:r>
      <w:r w:rsidR="008633F6">
        <w:t xml:space="preserve"> on,</w:t>
      </w:r>
      <w:r w:rsidR="007338C1">
        <w:t xml:space="preserve"> and </w:t>
      </w:r>
      <w:r w:rsidR="008633F6">
        <w:t>then have position paper on where the FIP is. The</w:t>
      </w:r>
      <w:r w:rsidR="007338C1">
        <w:t xml:space="preserve"> Shetland fishery has been re-certified, how have fisheries outside this area</w:t>
      </w:r>
      <w:r w:rsidR="008633F6">
        <w:t xml:space="preserve"> managed their fisheries</w:t>
      </w:r>
      <w:r w:rsidR="007338C1">
        <w:t>.</w:t>
      </w:r>
      <w:r w:rsidR="008633F6">
        <w:t xml:space="preserve"> TH said that there is the issue of </w:t>
      </w:r>
      <w:r w:rsidR="007338C1">
        <w:t xml:space="preserve">funding, </w:t>
      </w:r>
      <w:r w:rsidR="008633F6">
        <w:t xml:space="preserve">as the action </w:t>
      </w:r>
      <w:r w:rsidR="007338C1">
        <w:t xml:space="preserve">was </w:t>
      </w:r>
      <w:r w:rsidR="008633F6">
        <w:t>originally going to be carried out</w:t>
      </w:r>
      <w:r w:rsidR="007338C1">
        <w:t xml:space="preserve"> by </w:t>
      </w:r>
      <w:proofErr w:type="spellStart"/>
      <w:r w:rsidR="007338C1">
        <w:t>cefas</w:t>
      </w:r>
      <w:proofErr w:type="spellEnd"/>
      <w:r w:rsidR="008633F6">
        <w:t xml:space="preserve"> but due to conflict of interest this has not been conducted.</w:t>
      </w:r>
    </w:p>
    <w:p w14:paraId="7318527B" w14:textId="77777777" w:rsidR="007338C1" w:rsidRDefault="00A101AE" w:rsidP="00132B95">
      <w:r>
        <w:t xml:space="preserve">TH reflected on the progress and said that </w:t>
      </w:r>
      <w:r w:rsidR="007338C1">
        <w:t xml:space="preserve">the group have been formed sub-group, </w:t>
      </w:r>
      <w:r>
        <w:t xml:space="preserve">whereby </w:t>
      </w:r>
      <w:r w:rsidR="007338C1">
        <w:t>harvest strategy</w:t>
      </w:r>
      <w:r>
        <w:t xml:space="preserve"> will need </w:t>
      </w:r>
      <w:r w:rsidR="007338C1">
        <w:t>to take into account</w:t>
      </w:r>
      <w:r>
        <w:t xml:space="preserve"> of Brexit</w:t>
      </w:r>
      <w:r w:rsidR="007338C1">
        <w:t xml:space="preserve">, </w:t>
      </w:r>
      <w:r>
        <w:t>the group can still</w:t>
      </w:r>
      <w:r w:rsidR="007338C1">
        <w:t xml:space="preserve"> come up with a strategy before that and </w:t>
      </w:r>
      <w:r>
        <w:t xml:space="preserve">outcome. In the action plan it referred to more industry involvement which was clarified. </w:t>
      </w:r>
    </w:p>
    <w:p w14:paraId="072137EA" w14:textId="77777777" w:rsidR="007338C1" w:rsidRDefault="004F2E98" w:rsidP="00132B95">
      <w:r>
        <w:t xml:space="preserve">CN announced that the group was </w:t>
      </w:r>
      <w:r w:rsidR="007338C1">
        <w:t>unsuccessful</w:t>
      </w:r>
      <w:r>
        <w:t xml:space="preserve"> with first funding application. Therefore the SW panel pot by </w:t>
      </w:r>
      <w:proofErr w:type="spellStart"/>
      <w:r w:rsidR="007338C1">
        <w:t>seafish</w:t>
      </w:r>
      <w:proofErr w:type="spellEnd"/>
      <w:r>
        <w:t xml:space="preserve"> was proposed that it might be able to cover the work involved therefore CN tendered and MEC came back with a</w:t>
      </w:r>
      <w:r w:rsidR="007338C1">
        <w:t xml:space="preserve"> couple of proposals,</w:t>
      </w:r>
      <w:r>
        <w:t xml:space="preserve"> therefore the group</w:t>
      </w:r>
      <w:r w:rsidR="007338C1">
        <w:t xml:space="preserve"> selec</w:t>
      </w:r>
      <w:r>
        <w:t xml:space="preserve">ted MEC, to carry out research and </w:t>
      </w:r>
      <w:r w:rsidR="007338C1">
        <w:t xml:space="preserve">see where the conflicts are and where the gaps are to fill them. </w:t>
      </w:r>
      <w:r>
        <w:t xml:space="preserve">However there have been difficulties in funding and the pot </w:t>
      </w:r>
      <w:r w:rsidR="007338C1">
        <w:t xml:space="preserve">won’t cover all of it. </w:t>
      </w:r>
      <w:r>
        <w:t>CN proposed that the group c</w:t>
      </w:r>
      <w:r w:rsidR="007338C1">
        <w:t xml:space="preserve">ould do EMFF application, </w:t>
      </w:r>
      <w:r>
        <w:t xml:space="preserve">and whether this is </w:t>
      </w:r>
      <w:r w:rsidR="007338C1">
        <w:t xml:space="preserve">something that we are going to try </w:t>
      </w:r>
      <w:r>
        <w:t>and do- 6-8-10months, however we d</w:t>
      </w:r>
      <w:r w:rsidR="007338C1">
        <w:t xml:space="preserve">on’t want to put action on hold. Going to try and </w:t>
      </w:r>
      <w:r w:rsidR="00FA7FF9">
        <w:t>resource</w:t>
      </w:r>
      <w:r w:rsidR="007338C1">
        <w:t xml:space="preserve"> this internally</w:t>
      </w:r>
      <w:r w:rsidR="007338C1" w:rsidRPr="00074A77">
        <w:t xml:space="preserve">. CN has set this up- IFCAS, DEFRA AND </w:t>
      </w:r>
      <w:proofErr w:type="spellStart"/>
      <w:r w:rsidR="007338C1" w:rsidRPr="00074A77">
        <w:t>MMo</w:t>
      </w:r>
      <w:proofErr w:type="spellEnd"/>
      <w:r w:rsidR="007338C1" w:rsidRPr="00074A77">
        <w:t>. Take industry input through consultation with the group.</w:t>
      </w:r>
      <w:r w:rsidR="00074A77">
        <w:t xml:space="preserve"> Had first meeting and</w:t>
      </w:r>
      <w:r w:rsidR="007338C1">
        <w:t xml:space="preserve"> created </w:t>
      </w:r>
      <w:proofErr w:type="spellStart"/>
      <w:r w:rsidR="007338C1">
        <w:t>ToR</w:t>
      </w:r>
      <w:proofErr w:type="spellEnd"/>
      <w:r w:rsidR="007338C1">
        <w:t xml:space="preserve"> for this, aims </w:t>
      </w:r>
      <w:r>
        <w:t xml:space="preserve">to </w:t>
      </w:r>
      <w:r w:rsidR="007338C1">
        <w:t xml:space="preserve">align with action plans </w:t>
      </w:r>
      <w:r>
        <w:t>and</w:t>
      </w:r>
      <w:r w:rsidR="007338C1">
        <w:t xml:space="preserve"> hit y2 milestones of action plan. Trying to get funding to cover consultancy work and developing harvest strategy and harvest control rules. </w:t>
      </w:r>
    </w:p>
    <w:p w14:paraId="206ACFF8" w14:textId="77777777" w:rsidR="007338C1" w:rsidRDefault="004F2E98" w:rsidP="00132B95">
      <w:r w:rsidRPr="00074A77">
        <w:t xml:space="preserve">BB asked whether </w:t>
      </w:r>
      <w:r w:rsidR="00FA7FF9" w:rsidRPr="00074A77">
        <w:t>additional</w:t>
      </w:r>
      <w:r w:rsidR="00EE58F1" w:rsidRPr="00074A77">
        <w:t xml:space="preserve"> membership</w:t>
      </w:r>
      <w:r w:rsidRPr="00074A77">
        <w:t xml:space="preserve"> is required</w:t>
      </w:r>
      <w:r w:rsidR="00EE58F1" w:rsidRPr="00074A77">
        <w:t>?</w:t>
      </w:r>
      <w:r w:rsidR="00EE58F1">
        <w:t xml:space="preserve"> </w:t>
      </w:r>
      <w:r w:rsidR="00EE58F1" w:rsidRPr="00074A77">
        <w:t>An option for industry representation, initial meeting group, how far the group can get with?</w:t>
      </w:r>
      <w:r w:rsidR="00EE58F1">
        <w:t xml:space="preserve"> Current management, how much can be taken forward with resources, even if it is just </w:t>
      </w:r>
      <w:r w:rsidR="00FA7FF9">
        <w:t>identifying</w:t>
      </w:r>
      <w:r w:rsidR="00EE58F1">
        <w:t xml:space="preserve"> gaps. </w:t>
      </w:r>
      <w:r w:rsidR="001E2F70">
        <w:t>CN funding project, whether it can be done with committee and analyse the data- preparing groundwork to address what gaps there are?</w:t>
      </w:r>
      <w:r w:rsidR="00FF2894">
        <w:t xml:space="preserve"> GC g</w:t>
      </w:r>
      <w:r w:rsidR="00074A77">
        <w:t>ave an overview on SW panel FIP is</w:t>
      </w:r>
      <w:r w:rsidR="00FF2894">
        <w:t xml:space="preserve"> not a large pot, advisory committee want value for money, £8-9,000 for all FIPs in SW, available to mat</w:t>
      </w:r>
      <w:r w:rsidR="00074A77">
        <w:t>ch fund, cannot be 100% funded-.</w:t>
      </w:r>
    </w:p>
    <w:p w14:paraId="3CB92D44" w14:textId="77777777" w:rsidR="00FF2894" w:rsidRDefault="00FF2894" w:rsidP="00132B95">
      <w:r>
        <w:lastRenderedPageBreak/>
        <w:t xml:space="preserve">CP asked for </w:t>
      </w:r>
      <w:r w:rsidR="00074A77">
        <w:t>clarification</w:t>
      </w:r>
      <w:r>
        <w:t xml:space="preserve"> on the FIPs in SW, GC said</w:t>
      </w:r>
      <w:r w:rsidR="00074A77">
        <w:t xml:space="preserve"> that this funding would cover</w:t>
      </w:r>
      <w:r>
        <w:t xml:space="preserve"> PUKFI only, as long as advisory group agree</w:t>
      </w:r>
      <w:r w:rsidR="00074A77">
        <w:t>s</w:t>
      </w:r>
      <w:r>
        <w:t>, it needs agreement from the committee itself.</w:t>
      </w:r>
      <w:r w:rsidR="00074A77">
        <w:t xml:space="preserve"> </w:t>
      </w:r>
      <w:r w:rsidR="00074A77" w:rsidRPr="00074A77">
        <w:rPr>
          <w:b/>
        </w:rPr>
        <w:t>ACTION:</w:t>
      </w:r>
      <w:r>
        <w:t xml:space="preserve"> In action plan </w:t>
      </w:r>
      <w:r w:rsidR="00074A77">
        <w:t xml:space="preserve">it needs to be </w:t>
      </w:r>
      <w:r>
        <w:t>update</w:t>
      </w:r>
      <w:r w:rsidR="00074A77">
        <w:t>d so that the</w:t>
      </w:r>
      <w:r>
        <w:t xml:space="preserve"> </w:t>
      </w:r>
      <w:r w:rsidR="00074A77">
        <w:t>leads are properly represented in</w:t>
      </w:r>
      <w:r>
        <w:t xml:space="preserve"> management sub-group. CN</w:t>
      </w:r>
      <w:r w:rsidR="00074A77">
        <w:t xml:space="preserve"> clarified that</w:t>
      </w:r>
      <w:r>
        <w:t xml:space="preserve"> </w:t>
      </w:r>
      <w:r w:rsidR="00074A77">
        <w:t>Cefas</w:t>
      </w:r>
      <w:r>
        <w:t xml:space="preserve"> and industry, now the paper is not going ahead with this, harvest strategy</w:t>
      </w:r>
      <w:r w:rsidR="00074A77">
        <w:t xml:space="preserve"> and harvest control rules the management sub-group will be the</w:t>
      </w:r>
      <w:r>
        <w:t xml:space="preserve"> management lead. Bill and </w:t>
      </w:r>
      <w:proofErr w:type="spellStart"/>
      <w:r>
        <w:t>bleshie</w:t>
      </w:r>
      <w:proofErr w:type="spellEnd"/>
      <w:r>
        <w:t xml:space="preserve"> agreed that was okay. </w:t>
      </w:r>
      <w:r w:rsidR="00074A77">
        <w:t>Industry</w:t>
      </w:r>
      <w:r>
        <w:t xml:space="preserve"> representation</w:t>
      </w:r>
      <w:r w:rsidR="00074A77">
        <w:t xml:space="preserve"> at</w:t>
      </w:r>
      <w:r>
        <w:t xml:space="preserve"> </w:t>
      </w:r>
      <w:r w:rsidR="00074A77">
        <w:t>appropriate</w:t>
      </w:r>
      <w:r>
        <w:t xml:space="preserve"> stage</w:t>
      </w:r>
      <w:r w:rsidR="00074A77">
        <w:t>,</w:t>
      </w:r>
      <w:r>
        <w:t xml:space="preserve"> CN flagged up in annual review that industry was needed. </w:t>
      </w:r>
    </w:p>
    <w:p w14:paraId="270A712E" w14:textId="77777777" w:rsidR="00FF2894" w:rsidRDefault="00FF2894" w:rsidP="00132B95">
      <w:r>
        <w:t xml:space="preserve">JH </w:t>
      </w:r>
      <w:r w:rsidR="00074A77">
        <w:t xml:space="preserve">asked whether there </w:t>
      </w:r>
      <w:r>
        <w:t xml:space="preserve">is a note on the sub-group, </w:t>
      </w:r>
      <w:proofErr w:type="spellStart"/>
      <w:r>
        <w:t>ToR</w:t>
      </w:r>
      <w:proofErr w:type="spellEnd"/>
      <w:r>
        <w:t xml:space="preserve"> has gone to sub-group, still in draft form, would be good to send this around sub-group of final </w:t>
      </w:r>
      <w:proofErr w:type="spellStart"/>
      <w:r>
        <w:t>To</w:t>
      </w:r>
      <w:r w:rsidR="00074A77">
        <w:t>R</w:t>
      </w:r>
      <w:proofErr w:type="spellEnd"/>
      <w:r w:rsidR="00074A77">
        <w:t xml:space="preserve">. Keep everyone aware of what’s going on, </w:t>
      </w:r>
    </w:p>
    <w:p w14:paraId="56A4C5A1" w14:textId="77777777" w:rsidR="00FF2894" w:rsidRDefault="00FF2894" w:rsidP="00132B95">
      <w:r>
        <w:t>CP asked</w:t>
      </w:r>
      <w:r w:rsidR="00074A77">
        <w:t xml:space="preserve"> the group about</w:t>
      </w:r>
      <w:r>
        <w:t xml:space="preserve"> developing a proposal then consulting, flexible for </w:t>
      </w:r>
      <w:r w:rsidRPr="00074A77">
        <w:t>industry in terms- what is possible? Every</w:t>
      </w:r>
      <w:r w:rsidR="00074A77" w:rsidRPr="00074A77">
        <w:t>one happy with how that sets up?</w:t>
      </w:r>
      <w:r w:rsidRPr="00074A77">
        <w:t xml:space="preserve"> </w:t>
      </w:r>
      <w:r w:rsidR="00074A77" w:rsidRPr="00074A77">
        <w:t>BP</w:t>
      </w:r>
      <w:r w:rsidRPr="00074A77">
        <w:t xml:space="preserve"> agreed that it’s going well. </w:t>
      </w:r>
      <w:r w:rsidR="00074A77" w:rsidRPr="00074A77">
        <w:t xml:space="preserve">With the anticipation to </w:t>
      </w:r>
      <w:r w:rsidR="00773CC7" w:rsidRPr="00074A77">
        <w:t>Produce proposals for harvest strategies by end of March, therefore they</w:t>
      </w:r>
      <w:r w:rsidR="00773CC7">
        <w:t xml:space="preserve"> will be </w:t>
      </w:r>
      <w:r w:rsidR="000228FA">
        <w:t>consulting</w:t>
      </w:r>
      <w:r w:rsidR="00773CC7">
        <w:t>. Behind on action 1 and get back on y2 and try and do research. CP asked group who this industry rep</w:t>
      </w:r>
      <w:r w:rsidR="00074A77">
        <w:t>resentative would be? BP stated that it will depend</w:t>
      </w:r>
      <w:r w:rsidR="00773CC7">
        <w:t xml:space="preserve"> on outputs and documents who would want to be consulted. Action once proposal is more developed look to who will be used to consult. BB look to getting indust</w:t>
      </w:r>
      <w:r w:rsidR="00074A77">
        <w:t>ry involved from the beginning, a</w:t>
      </w:r>
      <w:r w:rsidR="00773CC7">
        <w:t xml:space="preserve">re </w:t>
      </w:r>
      <w:r w:rsidR="00E92F81">
        <w:t xml:space="preserve">all </w:t>
      </w:r>
      <w:r w:rsidR="000228FA">
        <w:t>different</w:t>
      </w:r>
      <w:r w:rsidR="00E92F81">
        <w:t xml:space="preserve"> sectors </w:t>
      </w:r>
      <w:r w:rsidR="00074A77">
        <w:t xml:space="preserve">being </w:t>
      </w:r>
      <w:r w:rsidR="00E92F81">
        <w:t>considered? Look to get recommendation from the group/ sub-</w:t>
      </w:r>
      <w:r w:rsidR="00E92F81" w:rsidRPr="00074A77">
        <w:t>group in due course</w:t>
      </w:r>
    </w:p>
    <w:p w14:paraId="0A3E9C1D" w14:textId="77777777" w:rsidR="00132B95" w:rsidRPr="00132B95" w:rsidRDefault="00132B95" w:rsidP="00132B95"/>
    <w:p w14:paraId="1EF7CA39" w14:textId="77777777" w:rsidR="00412F23" w:rsidRDefault="00412F23" w:rsidP="00412F23">
      <w:pPr>
        <w:pStyle w:val="Subtitle"/>
      </w:pPr>
      <w:r>
        <w:t xml:space="preserve">Action updates, Principle 1, Action 2 </w:t>
      </w:r>
    </w:p>
    <w:p w14:paraId="23159D56" w14:textId="77777777" w:rsidR="00E92F81" w:rsidRDefault="00E92F81" w:rsidP="00E92F81"/>
    <w:p w14:paraId="0F41C1AA" w14:textId="77777777" w:rsidR="00E92F81" w:rsidRDefault="00E92F81" w:rsidP="00E92F81">
      <w:r>
        <w:t>TH</w:t>
      </w:r>
      <w:r w:rsidR="00253449">
        <w:t xml:space="preserve"> gave overview of action related to developing a</w:t>
      </w:r>
      <w:r>
        <w:t xml:space="preserve"> harvest strategy, </w:t>
      </w:r>
      <w:r w:rsidR="00253449">
        <w:t>stating that there must be an agreement</w:t>
      </w:r>
      <w:r>
        <w:t xml:space="preserve"> on input controls or pot effort or mixture of different approaches, put in formal harvest control </w:t>
      </w:r>
      <w:r w:rsidR="000228FA">
        <w:t>rules</w:t>
      </w:r>
      <w:r w:rsidR="00253449">
        <w:t xml:space="preserve"> which are</w:t>
      </w:r>
      <w:r>
        <w:t xml:space="preserve"> </w:t>
      </w:r>
      <w:r w:rsidR="000228FA">
        <w:t>proactive</w:t>
      </w:r>
      <w:r w:rsidR="00253449">
        <w:t xml:space="preserve"> and link</w:t>
      </w:r>
      <w:r>
        <w:t xml:space="preserve"> to stock status. I</w:t>
      </w:r>
      <w:r w:rsidR="00253449">
        <w:t>t was advised that if the</w:t>
      </w:r>
      <w:r>
        <w:t xml:space="preserve"> stock drops to </w:t>
      </w:r>
      <w:r w:rsidR="00253449">
        <w:t xml:space="preserve">a </w:t>
      </w:r>
      <w:r>
        <w:t>certain state, then actions should</w:t>
      </w:r>
      <w:r w:rsidR="00253449">
        <w:t xml:space="preserve"> be taken and agreed in advance, and </w:t>
      </w:r>
      <w:r>
        <w:t>put into a fisheries management plan if there is a need to input the actions. Awaiting development of coherent harvest strategy</w:t>
      </w:r>
      <w:r w:rsidR="00253449">
        <w:t xml:space="preserve"> this</w:t>
      </w:r>
      <w:r>
        <w:t xml:space="preserve"> may need to </w:t>
      </w:r>
      <w:proofErr w:type="spellStart"/>
      <w:r w:rsidR="00253449">
        <w:t>moved</w:t>
      </w:r>
      <w:proofErr w:type="spellEnd"/>
      <w:r>
        <w:t xml:space="preserve"> to year 3.  </w:t>
      </w:r>
    </w:p>
    <w:p w14:paraId="68AF4CEE" w14:textId="77777777" w:rsidR="00BC2DEF" w:rsidRDefault="00BC2DEF" w:rsidP="00E92F81">
      <w:r>
        <w:t xml:space="preserve">CN </w:t>
      </w:r>
      <w:r w:rsidR="00253449">
        <w:t xml:space="preserve">described that </w:t>
      </w:r>
      <w:r>
        <w:t xml:space="preserve">Y2 and </w:t>
      </w:r>
      <w:r w:rsidR="00253449">
        <w:t>y</w:t>
      </w:r>
      <w:r>
        <w:t xml:space="preserve">3 </w:t>
      </w:r>
      <w:r w:rsidR="00253449">
        <w:t>will be moved together, TH linked the</w:t>
      </w:r>
      <w:r>
        <w:t xml:space="preserve"> proposals and consultations</w:t>
      </w:r>
      <w:r w:rsidR="00253449">
        <w:t>,</w:t>
      </w:r>
      <w:r>
        <w:t xml:space="preserve"> and </w:t>
      </w:r>
      <w:r w:rsidR="00253449">
        <w:t xml:space="preserve">to </w:t>
      </w:r>
      <w:r>
        <w:t xml:space="preserve">leave a year to implement them and gauge how they have worked. Can’t develop </w:t>
      </w:r>
      <w:r w:rsidR="000228FA">
        <w:t>harvest</w:t>
      </w:r>
      <w:r>
        <w:t xml:space="preserve"> </w:t>
      </w:r>
      <w:r w:rsidR="000228FA">
        <w:t>strategy</w:t>
      </w:r>
      <w:r w:rsidR="00253449">
        <w:t xml:space="preserve"> and control rules as this</w:t>
      </w:r>
      <w:r>
        <w:t xml:space="preserve"> require</w:t>
      </w:r>
      <w:r w:rsidR="00253449">
        <w:t>s a</w:t>
      </w:r>
      <w:r>
        <w:t xml:space="preserve"> harmonisation between the </w:t>
      </w:r>
      <w:r w:rsidR="000228FA">
        <w:t>different</w:t>
      </w:r>
      <w:r>
        <w:t xml:space="preserve"> IFCAS. </w:t>
      </w:r>
      <w:r w:rsidR="00253449">
        <w:t>The steering group will c</w:t>
      </w:r>
      <w:r>
        <w:t>heck the harves</w:t>
      </w:r>
      <w:r w:rsidR="00253449">
        <w:t>t</w:t>
      </w:r>
      <w:r>
        <w:t xml:space="preserve"> </w:t>
      </w:r>
      <w:r w:rsidR="00253449">
        <w:t>control</w:t>
      </w:r>
      <w:r>
        <w:t xml:space="preserve"> rules in y2 as review. TH said having a matrix of </w:t>
      </w:r>
      <w:r w:rsidR="00253449">
        <w:t>different</w:t>
      </w:r>
      <w:r>
        <w:t xml:space="preserve"> management of IFCAS, 2 </w:t>
      </w:r>
      <w:r w:rsidR="00253449">
        <w:t>certificated</w:t>
      </w:r>
      <w:r>
        <w:t xml:space="preserve"> fisheries, western water regimes </w:t>
      </w:r>
      <w:r w:rsidR="00253449">
        <w:t>could be</w:t>
      </w:r>
      <w:r>
        <w:t xml:space="preserve"> include this in the review. </w:t>
      </w:r>
    </w:p>
    <w:p w14:paraId="28272CD1" w14:textId="77777777" w:rsidR="00BC2DEF" w:rsidRDefault="00253449" w:rsidP="00E92F81">
      <w:r>
        <w:t>EB said that once these harvest strategies have been</w:t>
      </w:r>
      <w:r w:rsidR="00BC2DEF">
        <w:t xml:space="preserve"> implemented and </w:t>
      </w:r>
      <w:r>
        <w:t>are up-and-</w:t>
      </w:r>
      <w:r w:rsidR="00BC2DEF">
        <w:t xml:space="preserve">running, the need for </w:t>
      </w:r>
      <w:r w:rsidR="006E538B">
        <w:t>different</w:t>
      </w:r>
      <w:r w:rsidR="00BC2DEF">
        <w:t xml:space="preserve"> IFCAS to </w:t>
      </w:r>
      <w:r>
        <w:t>harmonise measures</w:t>
      </w:r>
      <w:r w:rsidR="00BC2DEF">
        <w:t xml:space="preserve"> could take a long time as this needs to be run past </w:t>
      </w:r>
      <w:r>
        <w:t>different</w:t>
      </w:r>
      <w:r w:rsidR="00BC2DEF">
        <w:t xml:space="preserve"> committe</w:t>
      </w:r>
      <w:r>
        <w:t>es and so on. CN stated that this is part of the year 4/5 milestones embe</w:t>
      </w:r>
      <w:r w:rsidR="00BC2DEF">
        <w:t xml:space="preserve">dded in management processes, year 2 – 2.5. </w:t>
      </w:r>
      <w:r>
        <w:t>EB described that</w:t>
      </w:r>
      <w:r w:rsidR="00BC2DEF">
        <w:t xml:space="preserve"> as </w:t>
      </w:r>
      <w:r>
        <w:t xml:space="preserve">part of developing these rules and </w:t>
      </w:r>
      <w:r w:rsidR="00BC2DEF">
        <w:t>put</w:t>
      </w:r>
      <w:r>
        <w:t xml:space="preserve"> </w:t>
      </w:r>
      <w:r w:rsidR="00BC2DEF">
        <w:t xml:space="preserve">through the committees, </w:t>
      </w:r>
      <w:r>
        <w:t xml:space="preserve">it will </w:t>
      </w:r>
      <w:r w:rsidR="00677D7E">
        <w:t>require a lot of collaboration</w:t>
      </w:r>
      <w:r w:rsidR="00BC2DEF">
        <w:t xml:space="preserve"> </w:t>
      </w:r>
      <w:r w:rsidR="00677D7E">
        <w:t>‘It’s</w:t>
      </w:r>
      <w:r w:rsidR="00BC2DEF">
        <w:t xml:space="preserve"> going to be tight</w:t>
      </w:r>
      <w:r w:rsidR="00677D7E">
        <w:t>’</w:t>
      </w:r>
      <w:r w:rsidR="00BC2DEF">
        <w:t>, process will easily take two years.</w:t>
      </w:r>
    </w:p>
    <w:p w14:paraId="01EF060D" w14:textId="77777777" w:rsidR="0028513C" w:rsidRDefault="00BC2DEF" w:rsidP="00E92F81">
      <w:r>
        <w:t>TH</w:t>
      </w:r>
      <w:r w:rsidR="00677D7E">
        <w:t xml:space="preserve"> asked the group how much could be achieved </w:t>
      </w:r>
      <w:r>
        <w:t>offline</w:t>
      </w:r>
      <w:r w:rsidR="00677D7E">
        <w:t xml:space="preserve"> by</w:t>
      </w:r>
      <w:r>
        <w:t xml:space="preserve"> virtual meetings, </w:t>
      </w:r>
      <w:r w:rsidR="00677D7E">
        <w:t xml:space="preserve">stating that </w:t>
      </w:r>
      <w:r>
        <w:t>one tool might be after the review has been done by the 31</w:t>
      </w:r>
      <w:r w:rsidRPr="00BC2DEF">
        <w:rPr>
          <w:vertAlign w:val="superscript"/>
        </w:rPr>
        <w:t>st</w:t>
      </w:r>
      <w:r w:rsidR="0028513C">
        <w:t xml:space="preserve"> M</w:t>
      </w:r>
      <w:r>
        <w:t>arch 2019 reviewed measures how much alignment is needed,</w:t>
      </w:r>
      <w:r w:rsidR="0028513C">
        <w:t xml:space="preserve"> then a</w:t>
      </w:r>
      <w:r>
        <w:t xml:space="preserve"> one/</w:t>
      </w:r>
      <w:r w:rsidR="0028513C">
        <w:t>two-day</w:t>
      </w:r>
      <w:r>
        <w:t xml:space="preserve"> workshop</w:t>
      </w:r>
      <w:r w:rsidR="0028513C">
        <w:t xml:space="preserve"> could be set-up</w:t>
      </w:r>
      <w:r>
        <w:t xml:space="preserve"> so that all IFCAs can be represented. How much harmonisation is necessary? </w:t>
      </w:r>
      <w:r w:rsidR="0028513C">
        <w:t xml:space="preserve">If some time is spent </w:t>
      </w:r>
      <w:r>
        <w:t>on harves</w:t>
      </w:r>
      <w:r w:rsidR="0028513C">
        <w:t xml:space="preserve">t control rules, why some </w:t>
      </w:r>
      <w:proofErr w:type="spellStart"/>
      <w:r w:rsidR="0028513C">
        <w:t>ifcas</w:t>
      </w:r>
      <w:proofErr w:type="spellEnd"/>
      <w:r w:rsidR="0028513C">
        <w:t xml:space="preserve"> use different</w:t>
      </w:r>
      <w:r>
        <w:t xml:space="preserve"> fishery/pots? At least this can be done together. </w:t>
      </w:r>
      <w:r w:rsidR="00822B6B">
        <w:t xml:space="preserve">EB agreed. </w:t>
      </w:r>
    </w:p>
    <w:p w14:paraId="49C7D612" w14:textId="77777777" w:rsidR="00BC2DEF" w:rsidRDefault="00822B6B" w:rsidP="00E92F81">
      <w:r>
        <w:lastRenderedPageBreak/>
        <w:t xml:space="preserve">CP </w:t>
      </w:r>
      <w:r w:rsidR="0028513C">
        <w:t xml:space="preserve">said a </w:t>
      </w:r>
      <w:r>
        <w:t>management sub-</w:t>
      </w:r>
      <w:r w:rsidR="000228FA">
        <w:t>group</w:t>
      </w:r>
      <w:r>
        <w:t xml:space="preserve"> will be written into plan, overall aim and workshop </w:t>
      </w:r>
      <w:r w:rsidR="005B7B81">
        <w:t xml:space="preserve">could be made </w:t>
      </w:r>
      <w:r w:rsidR="0028513C">
        <w:t xml:space="preserve">as </w:t>
      </w:r>
      <w:r w:rsidR="005B7B81">
        <w:t>an action t</w:t>
      </w:r>
      <w:r w:rsidR="0028513C">
        <w:t>o work on having that set-up. CN</w:t>
      </w:r>
      <w:r w:rsidR="005B7B81">
        <w:t xml:space="preserve"> confirmed</w:t>
      </w:r>
      <w:r w:rsidR="0028513C">
        <w:t xml:space="preserve"> that</w:t>
      </w:r>
      <w:r w:rsidR="005B7B81">
        <w:t xml:space="preserve">. </w:t>
      </w:r>
      <w:r w:rsidR="003D297E">
        <w:t>TH conveyed that once the strategy is</w:t>
      </w:r>
      <w:r w:rsidR="00963688">
        <w:t xml:space="preserve"> available</w:t>
      </w:r>
      <w:r w:rsidR="003D297E">
        <w:t xml:space="preserve"> in a</w:t>
      </w:r>
      <w:r w:rsidR="00963688">
        <w:t xml:space="preserve"> proposal, </w:t>
      </w:r>
      <w:r w:rsidR="003D297E">
        <w:t xml:space="preserve">it </w:t>
      </w:r>
      <w:r w:rsidR="00963688">
        <w:t>need</w:t>
      </w:r>
      <w:r w:rsidR="003D297E">
        <w:t>s</w:t>
      </w:r>
      <w:r w:rsidR="00963688">
        <w:t xml:space="preserve"> to be well organised, position papers in place and objectives</w:t>
      </w:r>
      <w:r w:rsidR="003D297E">
        <w:t xml:space="preserve"> defined.</w:t>
      </w:r>
      <w:r w:rsidR="00963688">
        <w:t xml:space="preserve"> </w:t>
      </w:r>
    </w:p>
    <w:p w14:paraId="126C56F9" w14:textId="77777777" w:rsidR="00963688" w:rsidRDefault="00963688" w:rsidP="00E92F81">
      <w:r>
        <w:t xml:space="preserve">CP eluded to the fact CN will be in position 3-4 months and support role in agenda. Drafted out before </w:t>
      </w:r>
      <w:r w:rsidR="003D297E">
        <w:t>CN</w:t>
      </w:r>
      <w:r>
        <w:t xml:space="preserve"> leave</w:t>
      </w:r>
      <w:r w:rsidR="003D297E">
        <w:t>s</w:t>
      </w:r>
      <w:r>
        <w:t xml:space="preserve">. CN </w:t>
      </w:r>
      <w:r w:rsidR="003D297E">
        <w:t>clarified</w:t>
      </w:r>
      <w:r>
        <w:t xml:space="preserve"> that the action y2/y3 milestones have been merged, and moved to y1. </w:t>
      </w:r>
      <w:r w:rsidR="003D297E">
        <w:t>CN said that she might able to possibly do that and change the milestone on</w:t>
      </w:r>
      <w:r>
        <w:t xml:space="preserve"> fisheries progress </w:t>
      </w:r>
      <w:r w:rsidR="003D297E">
        <w:t>to manage expectations and</w:t>
      </w:r>
      <w:r>
        <w:t xml:space="preserve"> </w:t>
      </w:r>
      <w:r w:rsidR="000228FA">
        <w:t>properly</w:t>
      </w:r>
      <w:r>
        <w:t xml:space="preserve"> reflecting when that is likely to be taken account of. </w:t>
      </w:r>
    </w:p>
    <w:p w14:paraId="61513E2F" w14:textId="77777777" w:rsidR="00E92F81" w:rsidRPr="00E92F81" w:rsidRDefault="00E92F81" w:rsidP="00E92F81"/>
    <w:p w14:paraId="04CB85F7" w14:textId="77777777" w:rsidR="00412F23" w:rsidRDefault="00412F23" w:rsidP="00412F23">
      <w:pPr>
        <w:pStyle w:val="Subtitle"/>
      </w:pPr>
      <w:r>
        <w:t>Action updates, Principle 1, Action 3</w:t>
      </w:r>
    </w:p>
    <w:p w14:paraId="0EDF15FF" w14:textId="77777777" w:rsidR="00963688" w:rsidRDefault="00963688" w:rsidP="00963688"/>
    <w:p w14:paraId="1F5B9322" w14:textId="77777777" w:rsidR="00963688" w:rsidRDefault="00963688" w:rsidP="00963688">
      <w:r>
        <w:t xml:space="preserve">TH </w:t>
      </w:r>
      <w:r w:rsidR="003D297E">
        <w:t>described the action summarising that this will be looking at minimising</w:t>
      </w:r>
      <w:r>
        <w:t xml:space="preserve"> mortality of non-ta</w:t>
      </w:r>
      <w:r w:rsidR="003D297E">
        <w:t>rget</w:t>
      </w:r>
      <w:r>
        <w:t xml:space="preserve">, look at what bycatch has been taken by the fishery, less commercially available catch. Gus has done the review, make more area specific in terms of the </w:t>
      </w:r>
      <w:proofErr w:type="spellStart"/>
      <w:r>
        <w:t>UoA</w:t>
      </w:r>
      <w:proofErr w:type="spellEnd"/>
      <w:r>
        <w:t xml:space="preserve">. Discuss with the </w:t>
      </w:r>
      <w:r w:rsidR="003D297E">
        <w:t>industry</w:t>
      </w:r>
      <w:r>
        <w:t xml:space="preserve"> and how it might be </w:t>
      </w:r>
      <w:r w:rsidR="003D297E">
        <w:t>integrated</w:t>
      </w:r>
      <w:r>
        <w:t xml:space="preserve"> into fisheries management. Formal management systems. </w:t>
      </w:r>
    </w:p>
    <w:p w14:paraId="17283B5F" w14:textId="77777777" w:rsidR="00963688" w:rsidRDefault="003D297E" w:rsidP="00963688">
      <w:r>
        <w:t>CN spoke that GC</w:t>
      </w:r>
      <w:r w:rsidR="00963688">
        <w:t xml:space="preserve"> did a review of alternative measures, </w:t>
      </w:r>
      <w:r>
        <w:t xml:space="preserve">and that the group will </w:t>
      </w:r>
      <w:r w:rsidR="00963688">
        <w:t>hear about recommendations and how to implement them. One of the actions,</w:t>
      </w:r>
      <w:r>
        <w:t xml:space="preserve"> was to</w:t>
      </w:r>
      <w:r w:rsidR="00963688">
        <w:t xml:space="preserve"> look at area </w:t>
      </w:r>
      <w:r w:rsidR="005C4497">
        <w:t>specifically</w:t>
      </w:r>
      <w:r>
        <w:t>, to include ghost gear, add retrieval</w:t>
      </w:r>
      <w:r w:rsidR="00963688">
        <w:t xml:space="preserve"> and </w:t>
      </w:r>
      <w:r>
        <w:t>management</w:t>
      </w:r>
      <w:r w:rsidR="00963688">
        <w:t xml:space="preserve"> measures </w:t>
      </w:r>
      <w:r>
        <w:t>into management review. Furthermore, if</w:t>
      </w:r>
      <w:r w:rsidR="00963688">
        <w:t xml:space="preserve"> there are recommendations how we mainstream these? </w:t>
      </w:r>
    </w:p>
    <w:p w14:paraId="7D7A71F1" w14:textId="77777777" w:rsidR="00963688" w:rsidRDefault="00963688" w:rsidP="00963688">
      <w:r>
        <w:t>GC</w:t>
      </w:r>
      <w:r w:rsidR="005C4497">
        <w:t xml:space="preserve"> outlined the study stating that it took into account</w:t>
      </w:r>
      <w:r>
        <w:t xml:space="preserve"> primary and secondary</w:t>
      </w:r>
      <w:r w:rsidR="005C4497">
        <w:t xml:space="preserve"> species</w:t>
      </w:r>
      <w:r>
        <w:t xml:space="preserve">, gear </w:t>
      </w:r>
      <w:r w:rsidR="005C4497">
        <w:t>measures</w:t>
      </w:r>
      <w:r>
        <w:t xml:space="preserve">, marketing spider crab, protocol </w:t>
      </w:r>
      <w:r w:rsidR="005C4497">
        <w:t>behind</w:t>
      </w:r>
      <w:r>
        <w:t xml:space="preserve"> lost gear. Looking at pre-assessment</w:t>
      </w:r>
      <w:r w:rsidR="005C4497">
        <w:t xml:space="preserve"> results there were</w:t>
      </w:r>
      <w:r>
        <w:t xml:space="preserve"> three primary and 12-13 secondary</w:t>
      </w:r>
      <w:r w:rsidR="005C4497">
        <w:t xml:space="preserve"> species all below the </w:t>
      </w:r>
      <w:r>
        <w:t xml:space="preserve">half a percent of catch, apart from lobster which </w:t>
      </w:r>
      <w:r w:rsidR="005C4497">
        <w:t>is</w:t>
      </w:r>
      <w:r>
        <w:t xml:space="preserve"> a target and </w:t>
      </w:r>
      <w:r w:rsidR="005C4497">
        <w:t>whelk</w:t>
      </w:r>
      <w:r>
        <w:t xml:space="preserve"> greater than 1%. </w:t>
      </w:r>
    </w:p>
    <w:p w14:paraId="5D7220DC" w14:textId="77777777" w:rsidR="00963688" w:rsidRDefault="00E62967" w:rsidP="00963688">
      <w:r>
        <w:t xml:space="preserve">GC continued that for </w:t>
      </w:r>
      <w:r w:rsidR="00963688">
        <w:t>Lobster, cod, bass, - a lot of work being done, introduction in license</w:t>
      </w:r>
      <w:r>
        <w:t>s</w:t>
      </w:r>
      <w:r w:rsidR="00963688">
        <w:t>, minimum landing s</w:t>
      </w:r>
      <w:r>
        <w:t xml:space="preserve">izes and level of catches low of the </w:t>
      </w:r>
      <w:r w:rsidR="00963688">
        <w:t xml:space="preserve">primary. No main secondary species have been identified. Less than half a percent. Low level. Classification as minor species, </w:t>
      </w:r>
      <w:r>
        <w:t>whelk</w:t>
      </w:r>
      <w:r w:rsidR="00963688">
        <w:t>, pollock, mixed ray below half a percent score sg80 below. GC looked at options from gear measures: applicable</w:t>
      </w:r>
      <w:r>
        <w:t xml:space="preserve"> to the</w:t>
      </w:r>
      <w:r w:rsidR="00963688">
        <w:t xml:space="preserve"> secondary level- escape gaps used in some IFCAS, positive: improve in extent of usage EMFF </w:t>
      </w:r>
      <w:r>
        <w:t>funding</w:t>
      </w:r>
      <w:r w:rsidR="00963688">
        <w:t xml:space="preserve"> which was made available seen as more selective, utilised funding and moving away from</w:t>
      </w:r>
      <w:r w:rsidR="004F2E98">
        <w:t xml:space="preserve"> pots with escape gaps and with</w:t>
      </w:r>
      <w:r w:rsidR="00963688">
        <w:t>, outside mandatory</w:t>
      </w:r>
      <w:r w:rsidR="004F2E98">
        <w:t xml:space="preserve"> measures.</w:t>
      </w:r>
    </w:p>
    <w:p w14:paraId="7E6390ED" w14:textId="77777777" w:rsidR="00963688" w:rsidRDefault="00963688" w:rsidP="00963688">
      <w:r>
        <w:t>Mesh sizes, unwanted fin</w:t>
      </w:r>
      <w:r w:rsidR="004F2E98">
        <w:t>-</w:t>
      </w:r>
      <w:r>
        <w:t xml:space="preserve">fish, wrasse, retain crustaceans, options for setting pot design and entrance either inkwell or </w:t>
      </w:r>
      <w:r w:rsidR="004F2E98">
        <w:t>parlour</w:t>
      </w:r>
      <w:r>
        <w:t xml:space="preserve"> will change the species which enter, restrict entrance through those type of methods, get rid of </w:t>
      </w:r>
      <w:r w:rsidR="004F2E98">
        <w:t>skates</w:t>
      </w:r>
      <w:r>
        <w:t xml:space="preserve"> and rays- steel base that has flaps rather than plastic solid base, can esca</w:t>
      </w:r>
      <w:r w:rsidR="004F2E98">
        <w:t>pe as the pot is being hauled. F</w:t>
      </w:r>
      <w:r>
        <w:t xml:space="preserve">rom a management point of view, pot </w:t>
      </w:r>
      <w:r w:rsidR="004F2E98">
        <w:t>limitations</w:t>
      </w:r>
      <w:r>
        <w:t xml:space="preserve"> and tagging. Levels of activity, seasonal closures and seasonal reporting of bycatch, high levels of interaction catches at very low levels. In terms of recording, if you have </w:t>
      </w:r>
      <w:r w:rsidR="004F2E98">
        <w:t>shellfish</w:t>
      </w:r>
      <w:r>
        <w:t xml:space="preserve"> entitlement </w:t>
      </w:r>
      <w:r w:rsidR="004F2E98">
        <w:t xml:space="preserve">to </w:t>
      </w:r>
      <w:r>
        <w:t xml:space="preserve">fill out monthly shellfish return, scope </w:t>
      </w:r>
      <w:r w:rsidR="004F2E98">
        <w:t>in column</w:t>
      </w:r>
      <w:r>
        <w:t xml:space="preserve"> 8, monitor potential </w:t>
      </w:r>
      <w:r w:rsidR="004F2E98">
        <w:t xml:space="preserve">bycatch. </w:t>
      </w:r>
      <w:r>
        <w:t>MMO</w:t>
      </w:r>
      <w:r w:rsidR="004F2E98">
        <w:t xml:space="preserve"> have stated that</w:t>
      </w:r>
      <w:r>
        <w:t xml:space="preserve"> berried lobster could be extended to </w:t>
      </w:r>
      <w:r w:rsidR="004F2E98">
        <w:t>inclusion.</w:t>
      </w:r>
    </w:p>
    <w:p w14:paraId="4CBBE1B6" w14:textId="77777777" w:rsidR="00963688" w:rsidRDefault="004F2E98" w:rsidP="00963688">
      <w:r>
        <w:t>GC said that from an IFCA</w:t>
      </w:r>
      <w:r w:rsidR="00963688">
        <w:t xml:space="preserve"> point of view, bylaw, shellfish permit, options to investigate pot box or bycatch box. Retrieval of lost gear, most fisherman in SW will </w:t>
      </w:r>
      <w:r>
        <w:t>have</w:t>
      </w:r>
      <w:r w:rsidR="00963688">
        <w:t xml:space="preserve"> access to a creek, end markers, weather interactions with other vessels. Vested interest in getting gear back as it is expensive £50+</w:t>
      </w:r>
      <w:r>
        <w:t xml:space="preserve"> up plus ropes, bring pots back</w:t>
      </w:r>
      <w:r w:rsidR="00963688">
        <w:t>, ghost fish</w:t>
      </w:r>
      <w:r>
        <w:t xml:space="preserve">ing a big element. EMFF funding gave fisherman an </w:t>
      </w:r>
      <w:r>
        <w:lastRenderedPageBreak/>
        <w:t>opportunity to exchange new pots for old with more</w:t>
      </w:r>
      <w:r w:rsidR="00963688">
        <w:t xml:space="preserve"> acces</w:t>
      </w:r>
      <w:r>
        <w:t xml:space="preserve">s to funding and pots to be </w:t>
      </w:r>
      <w:r w:rsidR="00963688">
        <w:t>scrap</w:t>
      </w:r>
      <w:r>
        <w:t>ped sustainably.</w:t>
      </w:r>
    </w:p>
    <w:p w14:paraId="5ECEE8A5" w14:textId="77777777" w:rsidR="003B3A69" w:rsidRDefault="004F2E98" w:rsidP="00963688">
      <w:r w:rsidRPr="00242D29">
        <w:rPr>
          <w:b/>
        </w:rPr>
        <w:t xml:space="preserve">Action for </w:t>
      </w:r>
      <w:r w:rsidR="00963688" w:rsidRPr="00242D29">
        <w:rPr>
          <w:b/>
        </w:rPr>
        <w:t>GC to circulate review.</w:t>
      </w:r>
      <w:r w:rsidR="00963688" w:rsidRPr="00242D29">
        <w:t xml:space="preserve"> </w:t>
      </w:r>
      <w:r w:rsidR="009F366C" w:rsidRPr="00242D29">
        <w:t>TH</w:t>
      </w:r>
      <w:r w:rsidR="00652471">
        <w:t xml:space="preserve"> confirmed that if</w:t>
      </w:r>
      <w:r w:rsidR="009F366C" w:rsidRPr="00652471">
        <w:t xml:space="preserve"> bycatch is at</w:t>
      </w:r>
      <w:r w:rsidR="009F366C">
        <w:t xml:space="preserve"> a low level, nature of the fishery need to address review of alternative measures, what is done now with the work and </w:t>
      </w:r>
      <w:r w:rsidR="00E72340">
        <w:t>recommendations</w:t>
      </w:r>
      <w:r w:rsidR="009F366C">
        <w:t xml:space="preserve">? </w:t>
      </w:r>
      <w:r w:rsidR="00091ACA">
        <w:t xml:space="preserve">Concluded that if the </w:t>
      </w:r>
      <w:r w:rsidR="009F366C">
        <w:t>By</w:t>
      </w:r>
      <w:r w:rsidR="00091ACA">
        <w:t>catch levels so low what other secondary/</w:t>
      </w:r>
      <w:r w:rsidR="009F366C">
        <w:t xml:space="preserve">minor species </w:t>
      </w:r>
      <w:r w:rsidR="00091ACA">
        <w:t xml:space="preserve">might be </w:t>
      </w:r>
      <w:r w:rsidR="00E72340">
        <w:t>involved</w:t>
      </w:r>
      <w:r w:rsidR="00091ACA">
        <w:t>. R</w:t>
      </w:r>
      <w:r w:rsidR="009F366C">
        <w:t>ecommendations need to be formalised in report and considered by all relevant management groups, and for POs and formally say yes, escape gaps should be made mandatory. Recommendations</w:t>
      </w:r>
      <w:r w:rsidR="00242D29">
        <w:t xml:space="preserve"> should be</w:t>
      </w:r>
      <w:r w:rsidR="009F366C">
        <w:t xml:space="preserve"> formally considered, adopt those or not, documented, outputs to the report. Or not practical? Y2 </w:t>
      </w:r>
      <w:r w:rsidR="00091ACA">
        <w:t>requires</w:t>
      </w:r>
      <w:r w:rsidR="009F366C">
        <w:t xml:space="preserve"> </w:t>
      </w:r>
      <w:r w:rsidR="00091ACA">
        <w:t>formalisation</w:t>
      </w:r>
      <w:r w:rsidR="009F366C">
        <w:t xml:space="preserve"> so that this is reviewed by relevant management </w:t>
      </w:r>
      <w:r w:rsidR="00091ACA">
        <w:t>authorities</w:t>
      </w:r>
      <w:r w:rsidR="009F366C">
        <w:t xml:space="preserve"> or </w:t>
      </w:r>
      <w:r w:rsidR="00091ACA">
        <w:t>bodies</w:t>
      </w:r>
      <w:r w:rsidR="009F366C">
        <w:t xml:space="preserve">. </w:t>
      </w:r>
      <w:r w:rsidR="003B3A69">
        <w:t xml:space="preserve">Stage for implementation more work on the recommendations. </w:t>
      </w:r>
    </w:p>
    <w:p w14:paraId="42BFE080" w14:textId="77777777" w:rsidR="00963688" w:rsidRDefault="003B3A69" w:rsidP="00963688">
      <w:r>
        <w:t xml:space="preserve">GC </w:t>
      </w:r>
      <w:r w:rsidR="00242D29">
        <w:t xml:space="preserve">stated that it </w:t>
      </w:r>
      <w:r>
        <w:t xml:space="preserve">might be worth looking at how effective are escape gaps? Research about whether these are successful… any scientific papers- </w:t>
      </w:r>
      <w:r w:rsidR="00E15058">
        <w:t>other technical measures very little. Gear technology work, levels o</w:t>
      </w:r>
      <w:r w:rsidR="00242D29">
        <w:t>f capture rather than escape. Therefore, recommendations</w:t>
      </w:r>
      <w:r w:rsidR="00E15058">
        <w:t xml:space="preserve"> would warrant further work</w:t>
      </w:r>
      <w:r w:rsidR="00242D29">
        <w:t>. MV said that his work has a direct comparison, gathering data on</w:t>
      </w:r>
      <w:r w:rsidR="00E15058">
        <w:t xml:space="preserve"> closed and escape gaps</w:t>
      </w:r>
      <w:r w:rsidR="00242D29">
        <w:t xml:space="preserve"> and shellfish returns.</w:t>
      </w:r>
      <w:r w:rsidR="00E15058">
        <w:t xml:space="preserve"> </w:t>
      </w:r>
    </w:p>
    <w:p w14:paraId="5614712E" w14:textId="77777777" w:rsidR="00E15058" w:rsidRDefault="00242D29" w:rsidP="00963688">
      <w:r>
        <w:t>GC said the</w:t>
      </w:r>
      <w:r w:rsidR="00E15058">
        <w:t xml:space="preserve"> </w:t>
      </w:r>
      <w:r>
        <w:t>Cornwall</w:t>
      </w:r>
      <w:r w:rsidR="00E15058">
        <w:t xml:space="preserve"> </w:t>
      </w:r>
      <w:r>
        <w:t>IFCA</w:t>
      </w:r>
      <w:r w:rsidR="00E15058">
        <w:t xml:space="preserve"> is using</w:t>
      </w:r>
      <w:r>
        <w:t xml:space="preserve"> an</w:t>
      </w:r>
      <w:r w:rsidR="00E15058">
        <w:t xml:space="preserve"> app and </w:t>
      </w:r>
      <w:r>
        <w:t>editing</w:t>
      </w:r>
      <w:r w:rsidR="00E15058">
        <w:t xml:space="preserve"> elements to app, </w:t>
      </w:r>
      <w:r>
        <w:t>rather</w:t>
      </w:r>
      <w:r w:rsidR="00E15058">
        <w:t xml:space="preserve"> than jotting it on paper and</w:t>
      </w:r>
      <w:r>
        <w:t xml:space="preserve"> could</w:t>
      </w:r>
      <w:r w:rsidR="00E15058">
        <w:t xml:space="preserve"> include that in report. </w:t>
      </w:r>
    </w:p>
    <w:p w14:paraId="6946D404" w14:textId="77777777" w:rsidR="00E15058" w:rsidRDefault="00242D29" w:rsidP="00963688">
      <w:proofErr w:type="spellStart"/>
      <w:r>
        <w:t>NdR</w:t>
      </w:r>
      <w:proofErr w:type="spellEnd"/>
      <w:r>
        <w:t xml:space="preserve"> asked that</w:t>
      </w:r>
      <w:r w:rsidR="00E15058">
        <w:t xml:space="preserve"> in terms of th</w:t>
      </w:r>
      <w:r>
        <w:t>e effectiveness on escape gaps, from an MSc at</w:t>
      </w:r>
      <w:r w:rsidR="00E15058">
        <w:t xml:space="preserve"> </w:t>
      </w:r>
      <w:proofErr w:type="spellStart"/>
      <w:r w:rsidR="00E15058">
        <w:t>bangor</w:t>
      </w:r>
      <w:proofErr w:type="spellEnd"/>
      <w:r w:rsidR="00E15058">
        <w:t xml:space="preserve">, </w:t>
      </w:r>
      <w:r>
        <w:t>were</w:t>
      </w:r>
      <w:r w:rsidR="00E15058">
        <w:t xml:space="preserve"> effective on lobster, </w:t>
      </w:r>
      <w:r>
        <w:t>but had no effect</w:t>
      </w:r>
      <w:r w:rsidR="00E15058">
        <w:t xml:space="preserve"> on crabs. TH </w:t>
      </w:r>
      <w:r>
        <w:t xml:space="preserve">said </w:t>
      </w:r>
      <w:r w:rsidR="00E15058">
        <w:t xml:space="preserve">the levels of bycatch needs to be addressed, significant level? Pots at low level? Overengineering? For condition to be </w:t>
      </w:r>
      <w:r>
        <w:t>caused</w:t>
      </w:r>
      <w:r w:rsidR="00E15058">
        <w:t xml:space="preserve"> anyway?</w:t>
      </w:r>
    </w:p>
    <w:p w14:paraId="5D408347" w14:textId="77777777" w:rsidR="00E15058" w:rsidRDefault="00E15058" w:rsidP="00963688">
      <w:r>
        <w:t xml:space="preserve">TH </w:t>
      </w:r>
      <w:r w:rsidR="001B12A4">
        <w:t xml:space="preserve">addressed that the </w:t>
      </w:r>
      <w:r>
        <w:t>only element</w:t>
      </w:r>
      <w:r w:rsidR="001B12A4">
        <w:t xml:space="preserve"> of focus here is a </w:t>
      </w:r>
      <w:r>
        <w:t xml:space="preserve">need to manage </w:t>
      </w:r>
      <w:r w:rsidR="001B12A4">
        <w:t>bycatch</w:t>
      </w:r>
      <w:r>
        <w:t xml:space="preserve"> </w:t>
      </w:r>
      <w:r w:rsidR="001B12A4">
        <w:t>species in the review of alternative measures.</w:t>
      </w:r>
      <w:r>
        <w:t xml:space="preserve"> CN </w:t>
      </w:r>
      <w:r w:rsidR="001B12A4">
        <w:t>asked why has some of the</w:t>
      </w:r>
      <w:r>
        <w:t xml:space="preserve"> fishery </w:t>
      </w:r>
      <w:r w:rsidR="001B12A4">
        <w:t xml:space="preserve">got </w:t>
      </w:r>
      <w:r>
        <w:t xml:space="preserve">mandatory </w:t>
      </w:r>
      <w:r w:rsidR="001B12A4">
        <w:t xml:space="preserve">conditions </w:t>
      </w:r>
      <w:r>
        <w:t>but</w:t>
      </w:r>
      <w:r w:rsidR="001B12A4">
        <w:t xml:space="preserve"> the other</w:t>
      </w:r>
      <w:r>
        <w:t xml:space="preserve"> half has none. Severn </w:t>
      </w:r>
      <w:r w:rsidR="001B12A4">
        <w:t>Devon</w:t>
      </w:r>
      <w:r>
        <w:t xml:space="preserve"> </w:t>
      </w:r>
      <w:r w:rsidR="001B12A4">
        <w:t>IFCA have</w:t>
      </w:r>
      <w:r>
        <w:t xml:space="preserve"> mandatory </w:t>
      </w:r>
      <w:r w:rsidR="001B12A4">
        <w:t>for</w:t>
      </w:r>
      <w:r>
        <w:t xml:space="preserve"> a scientific reason, surely this could be applied across the whole of the fishery. GC could put this in the report</w:t>
      </w:r>
      <w:r w:rsidR="001B12A4">
        <w:t>..</w:t>
      </w:r>
      <w:r>
        <w:t xml:space="preserve"> </w:t>
      </w:r>
    </w:p>
    <w:p w14:paraId="0EF9353B" w14:textId="77777777" w:rsidR="00E15058" w:rsidRDefault="00E15058" w:rsidP="00963688">
      <w:r>
        <w:t>CP</w:t>
      </w:r>
      <w:r w:rsidR="001B12A4">
        <w:t xml:space="preserve"> said if there is a</w:t>
      </w:r>
      <w:r>
        <w:t xml:space="preserve"> big increase in </w:t>
      </w:r>
      <w:r w:rsidR="001B12A4">
        <w:t>escape gaps and use of</w:t>
      </w:r>
      <w:r>
        <w:t xml:space="preserve"> them, basis of why it is </w:t>
      </w:r>
      <w:r w:rsidR="001B12A4">
        <w:t>mandatory in D</w:t>
      </w:r>
      <w:r>
        <w:t xml:space="preserve">evon and </w:t>
      </w:r>
      <w:r w:rsidR="001B12A4">
        <w:t>S</w:t>
      </w:r>
      <w:r>
        <w:t xml:space="preserve">evern, formal recommendations, all is being </w:t>
      </w:r>
      <w:r w:rsidR="001B12A4">
        <w:t>done</w:t>
      </w:r>
      <w:r>
        <w:t xml:space="preserve">, use of them&gt;? Key thing circulate report with formal report to put around the group </w:t>
      </w:r>
      <w:r w:rsidR="001B12A4">
        <w:t>whether</w:t>
      </w:r>
      <w:r>
        <w:t xml:space="preserve"> anything </w:t>
      </w:r>
      <w:r w:rsidR="001B12A4">
        <w:t xml:space="preserve">additional </w:t>
      </w:r>
      <w:r>
        <w:t>needs to be done.</w:t>
      </w:r>
    </w:p>
    <w:p w14:paraId="097BC445" w14:textId="77777777" w:rsidR="00E15058" w:rsidRDefault="00E15058" w:rsidP="00963688">
      <w:proofErr w:type="spellStart"/>
      <w:r>
        <w:t>N</w:t>
      </w:r>
      <w:r w:rsidR="001B12A4">
        <w:t>dR</w:t>
      </w:r>
      <w:proofErr w:type="spellEnd"/>
      <w:r w:rsidR="001B12A4">
        <w:t xml:space="preserve"> said to</w:t>
      </w:r>
      <w:r>
        <w:t xml:space="preserve"> bear in mind, if escape gaps do become </w:t>
      </w:r>
      <w:r w:rsidR="001B12A4">
        <w:t>mandatory</w:t>
      </w:r>
      <w:r>
        <w:t xml:space="preserve"> they are not </w:t>
      </w:r>
      <w:r w:rsidR="001B12A4">
        <w:t>funded by EMFF therefore it</w:t>
      </w:r>
      <w:r w:rsidR="00FC5487">
        <w:t xml:space="preserve"> may not </w:t>
      </w:r>
      <w:r w:rsidR="001B12A4">
        <w:t>encourage</w:t>
      </w:r>
      <w:r w:rsidR="00FC5487">
        <w:t xml:space="preserve"> shift </w:t>
      </w:r>
      <w:r w:rsidR="001B12A4">
        <w:t>as fishers won’t</w:t>
      </w:r>
      <w:r w:rsidR="00FC5487">
        <w:t xml:space="preserve"> be able to access funding, rather than encouraging </w:t>
      </w:r>
      <w:proofErr w:type="spellStart"/>
      <w:r w:rsidR="00FC5487">
        <w:t>ifcas</w:t>
      </w:r>
      <w:proofErr w:type="spellEnd"/>
      <w:r w:rsidR="00FC5487">
        <w:t xml:space="preserve"> code of conduct, that </w:t>
      </w:r>
      <w:r w:rsidR="001B12A4">
        <w:t>vessels</w:t>
      </w:r>
      <w:r w:rsidR="00FC5487">
        <w:t xml:space="preserve"> within must have them to be part of the FIP client </w:t>
      </w:r>
      <w:r w:rsidR="001B12A4">
        <w:t>group</w:t>
      </w:r>
      <w:r w:rsidR="00FC5487">
        <w:t xml:space="preserve"> for </w:t>
      </w:r>
      <w:r w:rsidR="001B12A4">
        <w:t>certification. CP clarified that this must</w:t>
      </w:r>
      <w:r w:rsidR="00FC5487">
        <w:t xml:space="preserve"> not </w:t>
      </w:r>
      <w:r w:rsidR="001B12A4">
        <w:t>necessarily</w:t>
      </w:r>
      <w:r w:rsidR="00FC5487">
        <w:t xml:space="preserve"> </w:t>
      </w:r>
      <w:r w:rsidR="001B12A4">
        <w:t>be mandato</w:t>
      </w:r>
      <w:r w:rsidR="00FC5487">
        <w:t xml:space="preserve">ry and </w:t>
      </w:r>
      <w:r w:rsidR="001B12A4">
        <w:t>eligible</w:t>
      </w:r>
      <w:r w:rsidR="00FC5487">
        <w:t xml:space="preserve"> to funding. GC effective to let juvenile lobsters go, either or fisheries, orientated around crab capture and lobster is a bycatch, less than 10% by weight. Implementing across the board, how would it </w:t>
      </w:r>
      <w:r w:rsidR="001B12A4">
        <w:t>benefit fishery going forward. GC to investigate.</w:t>
      </w:r>
    </w:p>
    <w:p w14:paraId="6C254881" w14:textId="77777777" w:rsidR="00FC5487" w:rsidRDefault="00FC5487" w:rsidP="00963688">
      <w:r>
        <w:t>TH</w:t>
      </w:r>
      <w:r w:rsidR="00986640">
        <w:t xml:space="preserve"> discussed the crab and lobster fishery targeting</w:t>
      </w:r>
      <w:r>
        <w:t>. If you did bring in</w:t>
      </w:r>
      <w:r w:rsidR="00986640">
        <w:t xml:space="preserve"> escape gaps in</w:t>
      </w:r>
      <w:r>
        <w:t xml:space="preserve">? Briefly for y2 include area specificity, </w:t>
      </w:r>
      <w:proofErr w:type="spellStart"/>
      <w:r>
        <w:t>ifca</w:t>
      </w:r>
      <w:proofErr w:type="spellEnd"/>
      <w:r>
        <w:t xml:space="preserve"> by </w:t>
      </w:r>
      <w:proofErr w:type="spellStart"/>
      <w:r>
        <w:t>ifca</w:t>
      </w:r>
      <w:proofErr w:type="spellEnd"/>
      <w:r>
        <w:t xml:space="preserve">, approach on allow escape gaps, technical measures and see from one table. Speak to the IFCAS. </w:t>
      </w:r>
    </w:p>
    <w:p w14:paraId="6D5B7AF7" w14:textId="77777777" w:rsidR="00FC5487" w:rsidRDefault="00986640" w:rsidP="00963688">
      <w:r>
        <w:t>EB mentioned a</w:t>
      </w:r>
      <w:r w:rsidR="00FC5487">
        <w:t xml:space="preserve"> link to paper 1982- </w:t>
      </w:r>
      <w:r>
        <w:t>Clive</w:t>
      </w:r>
      <w:r w:rsidR="00FC5487">
        <w:t xml:space="preserve"> brown from </w:t>
      </w:r>
      <w:r>
        <w:t xml:space="preserve">Cefas did </w:t>
      </w:r>
      <w:r w:rsidR="00FC5487">
        <w:t>a lot of</w:t>
      </w:r>
      <w:r>
        <w:t xml:space="preserve"> work on</w:t>
      </w:r>
      <w:r w:rsidR="00FC5487">
        <w:t xml:space="preserve"> escape gaps, does go on to talk about efficiency about letting crab and lobster through, not exclusively. Uptake recent, putting escape gaps lower clearing time for pots? Benefit to letting juvenile animals out aids them in catch processing as well. </w:t>
      </w:r>
      <w:proofErr w:type="spellStart"/>
      <w:r>
        <w:t>NdR</w:t>
      </w:r>
      <w:proofErr w:type="spellEnd"/>
      <w:r>
        <w:t xml:space="preserve"> said that</w:t>
      </w:r>
      <w:r w:rsidR="00FC5487">
        <w:t xml:space="preserve"> 80% </w:t>
      </w:r>
      <w:r>
        <w:t xml:space="preserve">of fisherman would </w:t>
      </w:r>
      <w:r w:rsidR="00FC5487">
        <w:t>buy 1 pit get 4 free, main incentive is financial…</w:t>
      </w:r>
      <w:r>
        <w:t xml:space="preserve"> therefore it is essential to</w:t>
      </w:r>
      <w:r w:rsidR="00FC5487">
        <w:t xml:space="preserve"> keep</w:t>
      </w:r>
      <w:r>
        <w:t xml:space="preserve"> this funding</w:t>
      </w:r>
      <w:r w:rsidR="00FC5487">
        <w:t xml:space="preserve"> in place. </w:t>
      </w:r>
    </w:p>
    <w:p w14:paraId="69894A8B" w14:textId="77777777" w:rsidR="00FC5487" w:rsidRDefault="00FC5487" w:rsidP="00963688">
      <w:r>
        <w:lastRenderedPageBreak/>
        <w:t>CN</w:t>
      </w:r>
      <w:r w:rsidR="004A37F5">
        <w:t xml:space="preserve"> discussed a case study of the</w:t>
      </w:r>
      <w:r>
        <w:t xml:space="preserve"> Shetland fishery- compare- mandatory escape gaps in crab and portion which goes out velvet crabs, B</w:t>
      </w:r>
      <w:r w:rsidR="004A37F5">
        <w:t>P stated that this is</w:t>
      </w:r>
      <w:r>
        <w:t xml:space="preserve"> only mandatory in pots with soft eye, make their way out, area specific due to the rationale of why each area might use them. They tend to use soft eye to target lobster, crab mesh bigger and climb out. Individual preference, tides, currents, ground? Benefit for lobster fishery on escape gaps. CP </w:t>
      </w:r>
      <w:r w:rsidR="00A53894">
        <w:t xml:space="preserve">IFCA by </w:t>
      </w:r>
      <w:proofErr w:type="spellStart"/>
      <w:r w:rsidR="00A53894">
        <w:t>ifca</w:t>
      </w:r>
      <w:proofErr w:type="spellEnd"/>
      <w:r w:rsidR="00A53894">
        <w:t xml:space="preserve">, </w:t>
      </w:r>
    </w:p>
    <w:p w14:paraId="52FD973A" w14:textId="77777777" w:rsidR="00A53894" w:rsidRPr="00963688" w:rsidRDefault="00A53894" w:rsidP="00963688">
      <w:r>
        <w:t xml:space="preserve">EB </w:t>
      </w:r>
      <w:r w:rsidRPr="00F966BA">
        <w:rPr>
          <w:b/>
        </w:rPr>
        <w:t>stock assessment sheets</w:t>
      </w:r>
      <w:r>
        <w:t xml:space="preserve">, byelaws in place, comment in place, new odds- only for certain types of pots. </w:t>
      </w:r>
      <w:r w:rsidR="00F966BA" w:rsidRPr="00F966BA">
        <w:rPr>
          <w:b/>
        </w:rPr>
        <w:t xml:space="preserve">Action for </w:t>
      </w:r>
      <w:r w:rsidRPr="00F966BA">
        <w:rPr>
          <w:b/>
        </w:rPr>
        <w:t>EB</w:t>
      </w:r>
      <w:r w:rsidR="00F966BA" w:rsidRPr="00F966BA">
        <w:rPr>
          <w:b/>
        </w:rPr>
        <w:t xml:space="preserve"> to</w:t>
      </w:r>
      <w:r w:rsidRPr="00F966BA">
        <w:rPr>
          <w:b/>
        </w:rPr>
        <w:t xml:space="preserve"> send link GC, when new ones are released</w:t>
      </w:r>
      <w:r>
        <w:t xml:space="preserve">. </w:t>
      </w:r>
      <w:r w:rsidR="007C4C16">
        <w:t xml:space="preserve">Y2 milestone not at stage yet, when we will be </w:t>
      </w:r>
      <w:r w:rsidR="00F966BA">
        <w:t>trialling</w:t>
      </w:r>
      <w:r w:rsidR="007C4C16">
        <w:t xml:space="preserve"> alternative milestones. Relevant stakeholders, next step? TH push mainstream element, GC final report, what we would do with it, review of alternative measures if practical and effective? Then they don’t need to be used.</w:t>
      </w:r>
      <w:r w:rsidR="00F966BA">
        <w:t xml:space="preserve"> CP finalised that by the</w:t>
      </w:r>
      <w:r w:rsidR="003F4579">
        <w:t xml:space="preserve"> next meeting</w:t>
      </w:r>
      <w:r w:rsidR="00F966BA">
        <w:t xml:space="preserve"> GC will have the</w:t>
      </w:r>
      <w:r w:rsidR="003F4579">
        <w:t xml:space="preserve"> review and matrix</w:t>
      </w:r>
      <w:r w:rsidR="00F966BA">
        <w:t xml:space="preserve"> completed</w:t>
      </w:r>
      <w:r w:rsidR="003F4579">
        <w:t xml:space="preserve">? GC </w:t>
      </w:r>
      <w:r w:rsidR="00F966BA">
        <w:t xml:space="preserve">agreed that </w:t>
      </w:r>
      <w:r w:rsidR="003F4579">
        <w:t>yes</w:t>
      </w:r>
      <w:r w:rsidR="00F966BA">
        <w:t xml:space="preserve"> that</w:t>
      </w:r>
      <w:r w:rsidR="003F4579">
        <w:t xml:space="preserve"> should be okay. </w:t>
      </w:r>
      <w:r w:rsidR="003F4579" w:rsidRPr="00F966BA">
        <w:rPr>
          <w:b/>
        </w:rPr>
        <w:t xml:space="preserve">GC </w:t>
      </w:r>
      <w:r w:rsidR="00F966BA" w:rsidRPr="00F966BA">
        <w:rPr>
          <w:b/>
        </w:rPr>
        <w:t xml:space="preserve">to </w:t>
      </w:r>
      <w:r w:rsidR="003F4579" w:rsidRPr="00F966BA">
        <w:rPr>
          <w:b/>
        </w:rPr>
        <w:t xml:space="preserve">present piece of work, potential for further </w:t>
      </w:r>
      <w:r w:rsidR="00F966BA" w:rsidRPr="00F966BA">
        <w:rPr>
          <w:b/>
        </w:rPr>
        <w:t>alternative</w:t>
      </w:r>
      <w:r w:rsidR="003F4579" w:rsidRPr="00F966BA">
        <w:rPr>
          <w:b/>
        </w:rPr>
        <w:t xml:space="preserve"> </w:t>
      </w:r>
      <w:r w:rsidR="00F966BA" w:rsidRPr="00F966BA">
        <w:rPr>
          <w:b/>
        </w:rPr>
        <w:t>measures</w:t>
      </w:r>
      <w:r w:rsidR="003F4579" w:rsidRPr="00F966BA">
        <w:rPr>
          <w:b/>
        </w:rPr>
        <w:t xml:space="preserve"> and how to mainstream</w:t>
      </w:r>
      <w:r w:rsidR="00F966BA">
        <w:rPr>
          <w:b/>
        </w:rPr>
        <w:t xml:space="preserve"> results</w:t>
      </w:r>
      <w:r w:rsidR="003F4579">
        <w:t xml:space="preserve">. CN </w:t>
      </w:r>
      <w:r w:rsidR="00F966BA">
        <w:t xml:space="preserve">to </w:t>
      </w:r>
      <w:r w:rsidR="003F4579">
        <w:t>ensure that recommendations are</w:t>
      </w:r>
      <w:r w:rsidR="00F966BA">
        <w:t xml:space="preserve"> with the views of the steering group. </w:t>
      </w:r>
      <w:r w:rsidR="00F966BA" w:rsidRPr="00F966BA">
        <w:rPr>
          <w:b/>
        </w:rPr>
        <w:t xml:space="preserve">Action for </w:t>
      </w:r>
      <w:r w:rsidR="003F4579" w:rsidRPr="00F966BA">
        <w:rPr>
          <w:b/>
        </w:rPr>
        <w:t>GC</w:t>
      </w:r>
      <w:r w:rsidR="00F966BA" w:rsidRPr="00F966BA">
        <w:rPr>
          <w:b/>
        </w:rPr>
        <w:t xml:space="preserve"> to</w:t>
      </w:r>
      <w:r w:rsidR="00F966BA">
        <w:rPr>
          <w:b/>
        </w:rPr>
        <w:t xml:space="preserve"> send draft to group midway so that </w:t>
      </w:r>
      <w:r w:rsidR="003F4579" w:rsidRPr="00F966BA">
        <w:rPr>
          <w:b/>
        </w:rPr>
        <w:t>people</w:t>
      </w:r>
      <w:r w:rsidR="00F966BA">
        <w:rPr>
          <w:b/>
        </w:rPr>
        <w:t xml:space="preserve"> can feed in as </w:t>
      </w:r>
      <w:r w:rsidR="00973C58" w:rsidRPr="00F966BA">
        <w:rPr>
          <w:b/>
        </w:rPr>
        <w:t>discussed by email</w:t>
      </w:r>
      <w:r w:rsidR="00973C58">
        <w:t>. Move Y2 &gt; Y3 milestones. Fisheries progress, properly reflected.</w:t>
      </w:r>
    </w:p>
    <w:p w14:paraId="659F7904" w14:textId="77777777" w:rsidR="002049D5" w:rsidRDefault="002049D5" w:rsidP="00412F23">
      <w:pPr>
        <w:pStyle w:val="Subtitle"/>
      </w:pPr>
    </w:p>
    <w:p w14:paraId="31F26C57" w14:textId="77777777" w:rsidR="00412F23" w:rsidRDefault="00412F23" w:rsidP="00412F23">
      <w:pPr>
        <w:pStyle w:val="Subtitle"/>
      </w:pPr>
      <w:r>
        <w:t>Action updates, Principl</w:t>
      </w:r>
      <w:r w:rsidR="004A28E7">
        <w:t>e 2</w:t>
      </w:r>
      <w:r>
        <w:t>, Action 4</w:t>
      </w:r>
    </w:p>
    <w:p w14:paraId="3C330FEF" w14:textId="77777777" w:rsidR="004A28E7" w:rsidRDefault="004A28E7" w:rsidP="002049D5">
      <w:pPr>
        <w:rPr>
          <w:color w:val="000000" w:themeColor="text1"/>
        </w:rPr>
      </w:pPr>
      <w:r>
        <w:rPr>
          <w:color w:val="000000" w:themeColor="text1"/>
        </w:rPr>
        <w:t>TH discussed that this is about s</w:t>
      </w:r>
      <w:r w:rsidR="002049D5">
        <w:rPr>
          <w:color w:val="000000" w:themeColor="text1"/>
        </w:rPr>
        <w:t xml:space="preserve">econdary species, effort information availability, </w:t>
      </w:r>
      <w:r>
        <w:rPr>
          <w:color w:val="000000" w:themeColor="text1"/>
        </w:rPr>
        <w:t>and ensuring this is made available to managers. TH’s slides gave overview of the primary data collected, quantifying that, the pot fishery and the level of bycatch discarded and whether there is a landed difference. This work has been undertaken by MV at Plymouth University.</w:t>
      </w:r>
    </w:p>
    <w:p w14:paraId="0DF724DC" w14:textId="77777777" w:rsidR="002049D5" w:rsidRDefault="004A28E7" w:rsidP="002049D5">
      <w:pPr>
        <w:rPr>
          <w:color w:val="000000" w:themeColor="text1"/>
        </w:rPr>
      </w:pPr>
      <w:r>
        <w:rPr>
          <w:color w:val="000000" w:themeColor="text1"/>
        </w:rPr>
        <w:t>MV described the nature of the research, looking at</w:t>
      </w:r>
      <w:r w:rsidR="002049D5">
        <w:rPr>
          <w:color w:val="000000" w:themeColor="text1"/>
        </w:rPr>
        <w:t xml:space="preserve"> three studies, </w:t>
      </w:r>
      <w:r>
        <w:rPr>
          <w:color w:val="000000" w:themeColor="text1"/>
        </w:rPr>
        <w:t xml:space="preserve">in the </w:t>
      </w:r>
      <w:r w:rsidR="002049D5">
        <w:rPr>
          <w:color w:val="000000" w:themeColor="text1"/>
        </w:rPr>
        <w:t xml:space="preserve">isle man and IPA south </w:t>
      </w:r>
      <w:r>
        <w:rPr>
          <w:color w:val="000000" w:themeColor="text1"/>
        </w:rPr>
        <w:t>Devon and Lyme bay. The</w:t>
      </w:r>
      <w:r w:rsidR="002049D5">
        <w:rPr>
          <w:color w:val="000000" w:themeColor="text1"/>
        </w:rPr>
        <w:t xml:space="preserve"> data </w:t>
      </w:r>
      <w:r>
        <w:rPr>
          <w:color w:val="000000" w:themeColor="text1"/>
        </w:rPr>
        <w:t xml:space="preserve">is not given by biomass and will be conducting a </w:t>
      </w:r>
      <w:r w:rsidR="002049D5">
        <w:rPr>
          <w:color w:val="000000" w:themeColor="text1"/>
        </w:rPr>
        <w:t xml:space="preserve">data survey off </w:t>
      </w:r>
      <w:r>
        <w:rPr>
          <w:color w:val="000000" w:themeColor="text1"/>
        </w:rPr>
        <w:t xml:space="preserve">the </w:t>
      </w:r>
      <w:r w:rsidR="002049D5">
        <w:rPr>
          <w:color w:val="000000" w:themeColor="text1"/>
        </w:rPr>
        <w:t xml:space="preserve">north coast. </w:t>
      </w:r>
      <w:r>
        <w:rPr>
          <w:color w:val="000000" w:themeColor="text1"/>
        </w:rPr>
        <w:t xml:space="preserve">Based on numbers, fall over 5% </w:t>
      </w:r>
      <w:r w:rsidR="002049D5">
        <w:rPr>
          <w:color w:val="000000" w:themeColor="text1"/>
        </w:rPr>
        <w:t xml:space="preserve">spider crab as well, whole study, In some ways the individual numbers, population numbers rather than one large individual. Could be </w:t>
      </w:r>
      <w:r>
        <w:rPr>
          <w:color w:val="000000" w:themeColor="text1"/>
        </w:rPr>
        <w:t>relevant</w:t>
      </w:r>
      <w:r w:rsidR="002049D5">
        <w:rPr>
          <w:color w:val="000000" w:themeColor="text1"/>
        </w:rPr>
        <w:t xml:space="preserve">, to link to biomass. </w:t>
      </w:r>
      <w:proofErr w:type="spellStart"/>
      <w:r w:rsidR="009F24C5" w:rsidRPr="009F24C5">
        <w:rPr>
          <w:color w:val="000000" w:themeColor="text1"/>
        </w:rPr>
        <w:t>Necora</w:t>
      </w:r>
      <w:proofErr w:type="spellEnd"/>
      <w:r w:rsidR="009F24C5" w:rsidRPr="009F24C5">
        <w:rPr>
          <w:color w:val="000000" w:themeColor="text1"/>
        </w:rPr>
        <w:t xml:space="preserve"> </w:t>
      </w:r>
      <w:proofErr w:type="spellStart"/>
      <w:r w:rsidR="009F24C5" w:rsidRPr="009F24C5">
        <w:rPr>
          <w:color w:val="000000" w:themeColor="text1"/>
        </w:rPr>
        <w:t>puber</w:t>
      </w:r>
      <w:proofErr w:type="spellEnd"/>
      <w:r w:rsidR="009F24C5">
        <w:rPr>
          <w:color w:val="000000" w:themeColor="text1"/>
        </w:rPr>
        <w:t xml:space="preserve">/ </w:t>
      </w:r>
      <w:r w:rsidR="002049D5">
        <w:rPr>
          <w:color w:val="000000" w:themeColor="text1"/>
        </w:rPr>
        <w:t>velvet smooth crab</w:t>
      </w:r>
      <w:r w:rsidR="009F24C5">
        <w:rPr>
          <w:color w:val="000000" w:themeColor="text1"/>
        </w:rPr>
        <w:t xml:space="preserve"> were found</w:t>
      </w:r>
      <w:r w:rsidR="002049D5">
        <w:rPr>
          <w:color w:val="000000" w:themeColor="text1"/>
        </w:rPr>
        <w:t xml:space="preserve">. Over the length of each study 6%, IPA - , </w:t>
      </w:r>
      <w:proofErr w:type="spellStart"/>
      <w:r w:rsidR="002049D5">
        <w:rPr>
          <w:color w:val="000000" w:themeColor="text1"/>
        </w:rPr>
        <w:t>lyme</w:t>
      </w:r>
      <w:proofErr w:type="spellEnd"/>
      <w:r w:rsidR="002049D5">
        <w:rPr>
          <w:color w:val="000000" w:themeColor="text1"/>
        </w:rPr>
        <w:t xml:space="preserve"> bay spider 34% </w:t>
      </w:r>
    </w:p>
    <w:p w14:paraId="5D4DC803" w14:textId="77777777" w:rsidR="002049D5" w:rsidRDefault="00113E3E" w:rsidP="002049D5">
      <w:pPr>
        <w:rPr>
          <w:color w:val="000000" w:themeColor="text1"/>
        </w:rPr>
      </w:pPr>
      <w:r>
        <w:rPr>
          <w:color w:val="000000" w:themeColor="text1"/>
        </w:rPr>
        <w:t xml:space="preserve">It was asked whether the </w:t>
      </w:r>
      <w:r w:rsidR="002049D5">
        <w:rPr>
          <w:color w:val="000000" w:themeColor="text1"/>
        </w:rPr>
        <w:t xml:space="preserve">Southern </w:t>
      </w:r>
      <w:proofErr w:type="spellStart"/>
      <w:r w:rsidR="002049D5">
        <w:rPr>
          <w:color w:val="000000" w:themeColor="text1"/>
        </w:rPr>
        <w:t>ifca</w:t>
      </w:r>
      <w:proofErr w:type="spellEnd"/>
      <w:r w:rsidR="002049D5">
        <w:rPr>
          <w:color w:val="000000" w:themeColor="text1"/>
        </w:rPr>
        <w:t xml:space="preserve"> take int</w:t>
      </w:r>
      <w:r>
        <w:rPr>
          <w:color w:val="000000" w:themeColor="text1"/>
        </w:rPr>
        <w:t>o consideration catch rates, TH said is there</w:t>
      </w:r>
      <w:r w:rsidR="002049D5">
        <w:rPr>
          <w:color w:val="000000" w:themeColor="text1"/>
        </w:rPr>
        <w:t xml:space="preserve"> much variation within months some months? High or </w:t>
      </w:r>
      <w:r>
        <w:rPr>
          <w:color w:val="000000" w:themeColor="text1"/>
        </w:rPr>
        <w:t>consistent</w:t>
      </w:r>
      <w:r w:rsidR="002049D5">
        <w:rPr>
          <w:color w:val="000000" w:themeColor="text1"/>
        </w:rPr>
        <w:t>? MV</w:t>
      </w:r>
      <w:r>
        <w:rPr>
          <w:color w:val="000000" w:themeColor="text1"/>
        </w:rPr>
        <w:t xml:space="preserve"> concluded that he hasn’t</w:t>
      </w:r>
      <w:r w:rsidR="002049D5">
        <w:rPr>
          <w:color w:val="000000" w:themeColor="text1"/>
        </w:rPr>
        <w:t xml:space="preserve"> done breakdown yet, </w:t>
      </w:r>
      <w:r>
        <w:rPr>
          <w:color w:val="000000" w:themeColor="text1"/>
        </w:rPr>
        <w:t xml:space="preserve">however it </w:t>
      </w:r>
      <w:r w:rsidR="002049D5">
        <w:rPr>
          <w:color w:val="000000" w:themeColor="text1"/>
        </w:rPr>
        <w:t xml:space="preserve">has </w:t>
      </w:r>
      <w:r>
        <w:rPr>
          <w:color w:val="000000" w:themeColor="text1"/>
        </w:rPr>
        <w:t>been done</w:t>
      </w:r>
      <w:r w:rsidR="002049D5">
        <w:rPr>
          <w:color w:val="000000" w:themeColor="text1"/>
        </w:rPr>
        <w:t xml:space="preserve"> by boat </w:t>
      </w:r>
      <w:r w:rsidR="008E593E">
        <w:rPr>
          <w:color w:val="000000" w:themeColor="text1"/>
        </w:rPr>
        <w:t xml:space="preserve">which is </w:t>
      </w:r>
      <w:r w:rsidR="002049D5">
        <w:rPr>
          <w:color w:val="000000" w:themeColor="text1"/>
        </w:rPr>
        <w:t xml:space="preserve">consistent across fleets, difference between areas of data, lobster data </w:t>
      </w:r>
      <w:r>
        <w:rPr>
          <w:color w:val="000000" w:themeColor="text1"/>
        </w:rPr>
        <w:t>Lyme</w:t>
      </w:r>
      <w:r w:rsidR="002049D5">
        <w:rPr>
          <w:color w:val="000000" w:themeColor="text1"/>
        </w:rPr>
        <w:t xml:space="preserve"> bay data escape gaps closed catch everything higher percentage of </w:t>
      </w:r>
      <w:proofErr w:type="spellStart"/>
      <w:r>
        <w:rPr>
          <w:color w:val="000000" w:themeColor="text1"/>
        </w:rPr>
        <w:t>Necora</w:t>
      </w:r>
      <w:proofErr w:type="spellEnd"/>
      <w:r>
        <w:rPr>
          <w:color w:val="000000" w:themeColor="text1"/>
        </w:rPr>
        <w:t xml:space="preserve"> </w:t>
      </w:r>
      <w:proofErr w:type="spellStart"/>
      <w:r>
        <w:rPr>
          <w:color w:val="000000" w:themeColor="text1"/>
        </w:rPr>
        <w:t>Puber</w:t>
      </w:r>
      <w:proofErr w:type="spellEnd"/>
      <w:r>
        <w:rPr>
          <w:color w:val="000000" w:themeColor="text1"/>
        </w:rPr>
        <w:t>.</w:t>
      </w:r>
      <w:r w:rsidR="002049D5">
        <w:rPr>
          <w:color w:val="000000" w:themeColor="text1"/>
        </w:rPr>
        <w:t xml:space="preserve"> </w:t>
      </w:r>
    </w:p>
    <w:p w14:paraId="0BFF0EDC" w14:textId="77777777" w:rsidR="00646903" w:rsidRDefault="002049D5" w:rsidP="002049D5">
      <w:pPr>
        <w:rPr>
          <w:color w:val="000000" w:themeColor="text1"/>
        </w:rPr>
      </w:pPr>
      <w:r>
        <w:rPr>
          <w:color w:val="000000" w:themeColor="text1"/>
        </w:rPr>
        <w:t>CN</w:t>
      </w:r>
      <w:r w:rsidR="003E4354">
        <w:rPr>
          <w:color w:val="000000" w:themeColor="text1"/>
        </w:rPr>
        <w:t xml:space="preserve"> asked whether</w:t>
      </w:r>
      <w:r>
        <w:rPr>
          <w:color w:val="000000" w:themeColor="text1"/>
        </w:rPr>
        <w:t xml:space="preserve"> MV</w:t>
      </w:r>
      <w:r w:rsidR="003E4354">
        <w:rPr>
          <w:color w:val="000000" w:themeColor="text1"/>
        </w:rPr>
        <w:t>’s research could be</w:t>
      </w:r>
      <w:r>
        <w:rPr>
          <w:color w:val="000000" w:themeColor="text1"/>
        </w:rPr>
        <w:t xml:space="preserve"> tied in with GC</w:t>
      </w:r>
      <w:r w:rsidR="003E4354">
        <w:rPr>
          <w:color w:val="000000" w:themeColor="text1"/>
        </w:rPr>
        <w:t>’s</w:t>
      </w:r>
      <w:r>
        <w:rPr>
          <w:color w:val="000000" w:themeColor="text1"/>
        </w:rPr>
        <w:t xml:space="preserve"> report, </w:t>
      </w:r>
      <w:r w:rsidR="003E4354">
        <w:rPr>
          <w:color w:val="000000" w:themeColor="text1"/>
        </w:rPr>
        <w:t xml:space="preserve">whereby </w:t>
      </w:r>
      <w:r>
        <w:rPr>
          <w:color w:val="000000" w:themeColor="text1"/>
        </w:rPr>
        <w:t>less than 0.5% of all species, was from the pre-assessment and only looked at landings not catches. What is the state of discard</w:t>
      </w:r>
      <w:r w:rsidR="003E4354">
        <w:rPr>
          <w:color w:val="000000" w:themeColor="text1"/>
        </w:rPr>
        <w:t>s</w:t>
      </w:r>
      <w:r w:rsidR="00451308">
        <w:rPr>
          <w:color w:val="000000" w:themeColor="text1"/>
        </w:rPr>
        <w:t>? MV said we have to assume as there is</w:t>
      </w:r>
      <w:r>
        <w:rPr>
          <w:color w:val="000000" w:themeColor="text1"/>
        </w:rPr>
        <w:t xml:space="preserve"> no data… </w:t>
      </w:r>
      <w:r w:rsidR="00451308">
        <w:rPr>
          <w:color w:val="000000" w:themeColor="text1"/>
        </w:rPr>
        <w:t xml:space="preserve">there are </w:t>
      </w:r>
      <w:r>
        <w:rPr>
          <w:color w:val="000000" w:themeColor="text1"/>
        </w:rPr>
        <w:t xml:space="preserve">studies which say that high percentage </w:t>
      </w:r>
      <w:r w:rsidR="00451308">
        <w:rPr>
          <w:color w:val="000000" w:themeColor="text1"/>
        </w:rPr>
        <w:t xml:space="preserve">to </w:t>
      </w:r>
      <w:r>
        <w:rPr>
          <w:color w:val="000000" w:themeColor="text1"/>
        </w:rPr>
        <w:t>go back, study review. TH most post discard</w:t>
      </w:r>
      <w:r w:rsidR="00451308">
        <w:rPr>
          <w:color w:val="000000" w:themeColor="text1"/>
        </w:rPr>
        <w:t xml:space="preserve"> can be assumed to be</w:t>
      </w:r>
      <w:r>
        <w:rPr>
          <w:color w:val="000000" w:themeColor="text1"/>
        </w:rPr>
        <w:t xml:space="preserve"> low, useful to include </w:t>
      </w:r>
      <w:r w:rsidR="00451308">
        <w:rPr>
          <w:color w:val="000000" w:themeColor="text1"/>
        </w:rPr>
        <w:t>what’s</w:t>
      </w:r>
      <w:r>
        <w:rPr>
          <w:color w:val="000000" w:themeColor="text1"/>
        </w:rPr>
        <w:t xml:space="preserve"> been done on this. TH </w:t>
      </w:r>
      <w:r w:rsidR="00451308">
        <w:rPr>
          <w:color w:val="000000" w:themeColor="text1"/>
        </w:rPr>
        <w:t xml:space="preserve">said </w:t>
      </w:r>
      <w:r>
        <w:rPr>
          <w:color w:val="000000" w:themeColor="text1"/>
        </w:rPr>
        <w:t xml:space="preserve">to MV, </w:t>
      </w:r>
      <w:r w:rsidR="00451308">
        <w:rPr>
          <w:color w:val="000000" w:themeColor="text1"/>
        </w:rPr>
        <w:t xml:space="preserve">whether there is </w:t>
      </w:r>
      <w:r>
        <w:rPr>
          <w:color w:val="000000" w:themeColor="text1"/>
        </w:rPr>
        <w:t xml:space="preserve">classification of different pot designs, </w:t>
      </w:r>
      <w:proofErr w:type="spellStart"/>
      <w:r>
        <w:rPr>
          <w:color w:val="000000" w:themeColor="text1"/>
        </w:rPr>
        <w:t>lyme</w:t>
      </w:r>
      <w:proofErr w:type="spellEnd"/>
      <w:r>
        <w:rPr>
          <w:color w:val="000000" w:themeColor="text1"/>
        </w:rPr>
        <w:t xml:space="preserve"> bay/isle of man- parlour pots and the other ink wells and parlour pots. Use a combination on 1 boat. </w:t>
      </w:r>
      <w:r w:rsidR="00451308">
        <w:rPr>
          <w:color w:val="000000" w:themeColor="text1"/>
        </w:rPr>
        <w:t xml:space="preserve">Can’t pull apart? TH asked whether </w:t>
      </w:r>
      <w:proofErr w:type="spellStart"/>
      <w:r w:rsidR="00451308">
        <w:rPr>
          <w:color w:val="000000" w:themeColor="text1"/>
        </w:rPr>
        <w:t>sarah</w:t>
      </w:r>
      <w:proofErr w:type="spellEnd"/>
      <w:r w:rsidR="00451308">
        <w:rPr>
          <w:color w:val="000000" w:themeColor="text1"/>
        </w:rPr>
        <w:t xml:space="preserve"> from southern </w:t>
      </w:r>
      <w:proofErr w:type="spellStart"/>
      <w:r w:rsidR="00451308">
        <w:rPr>
          <w:color w:val="000000" w:themeColor="text1"/>
        </w:rPr>
        <w:t>ifca</w:t>
      </w:r>
      <w:proofErr w:type="spellEnd"/>
      <w:r w:rsidR="00451308">
        <w:rPr>
          <w:color w:val="000000" w:themeColor="text1"/>
        </w:rPr>
        <w:t xml:space="preserve"> knows about-size dimension changes MV stated that we can’t</w:t>
      </w:r>
      <w:r w:rsidR="00646903">
        <w:rPr>
          <w:color w:val="000000" w:themeColor="text1"/>
        </w:rPr>
        <w:t xml:space="preserve"> claim whether there is</w:t>
      </w:r>
      <w:r w:rsidR="002B2B69">
        <w:rPr>
          <w:color w:val="000000" w:themeColor="text1"/>
        </w:rPr>
        <w:t xml:space="preserve"> a</w:t>
      </w:r>
      <w:r w:rsidR="00646903">
        <w:rPr>
          <w:color w:val="000000" w:themeColor="text1"/>
        </w:rPr>
        <w:t xml:space="preserve"> difference. </w:t>
      </w:r>
    </w:p>
    <w:p w14:paraId="52E9B363" w14:textId="77777777" w:rsidR="00041B1A" w:rsidRDefault="002B2B69" w:rsidP="002049D5">
      <w:pPr>
        <w:rPr>
          <w:color w:val="000000" w:themeColor="text1"/>
        </w:rPr>
      </w:pPr>
      <w:r>
        <w:rPr>
          <w:color w:val="000000" w:themeColor="text1"/>
        </w:rPr>
        <w:t xml:space="preserve">Chrissie Ingle injected that </w:t>
      </w:r>
      <w:r w:rsidR="00646903">
        <w:rPr>
          <w:color w:val="000000" w:themeColor="text1"/>
        </w:rPr>
        <w:t>parlour pots</w:t>
      </w:r>
      <w:r w:rsidR="002049D5">
        <w:rPr>
          <w:color w:val="000000" w:themeColor="text1"/>
        </w:rPr>
        <w:t xml:space="preserve"> </w:t>
      </w:r>
      <w:r>
        <w:rPr>
          <w:color w:val="000000" w:themeColor="text1"/>
        </w:rPr>
        <w:t>mainly used in the North. GC reflected that</w:t>
      </w:r>
      <w:r w:rsidR="00646903">
        <w:rPr>
          <w:color w:val="000000" w:themeColor="text1"/>
        </w:rPr>
        <w:t xml:space="preserve"> different d</w:t>
      </w:r>
      <w:r>
        <w:rPr>
          <w:color w:val="000000" w:themeColor="text1"/>
        </w:rPr>
        <w:t xml:space="preserve">esigns, hard eye varied design and there’s </w:t>
      </w:r>
      <w:r w:rsidR="00646903">
        <w:rPr>
          <w:color w:val="000000" w:themeColor="text1"/>
        </w:rPr>
        <w:t xml:space="preserve">lots of difference between inkwell. MV </w:t>
      </w:r>
      <w:r>
        <w:rPr>
          <w:color w:val="000000" w:themeColor="text1"/>
        </w:rPr>
        <w:t>conveyed his aims that he hopes to quantify all catches coming</w:t>
      </w:r>
      <w:r w:rsidR="00646903">
        <w:rPr>
          <w:color w:val="000000" w:themeColor="text1"/>
        </w:rPr>
        <w:t xml:space="preserve"> out of each pot, weight of bycatch</w:t>
      </w:r>
      <w:r>
        <w:rPr>
          <w:color w:val="000000" w:themeColor="text1"/>
        </w:rPr>
        <w:t xml:space="preserve">, whereby MV asked whether </w:t>
      </w:r>
      <w:r>
        <w:rPr>
          <w:color w:val="000000" w:themeColor="text1"/>
        </w:rPr>
        <w:lastRenderedPageBreak/>
        <w:t>the</w:t>
      </w:r>
      <w:r w:rsidR="00646903">
        <w:rPr>
          <w:color w:val="000000" w:themeColor="text1"/>
        </w:rPr>
        <w:t xml:space="preserve"> pre-assessment will have weight of catch- landings, bycatch wo</w:t>
      </w:r>
      <w:r>
        <w:rPr>
          <w:color w:val="000000" w:themeColor="text1"/>
        </w:rPr>
        <w:t xml:space="preserve">rked out from MMO database. GC concluded that </w:t>
      </w:r>
      <w:r w:rsidR="00646903">
        <w:rPr>
          <w:color w:val="000000" w:themeColor="text1"/>
        </w:rPr>
        <w:t xml:space="preserve">you wouldn’t get a lot of data </w:t>
      </w:r>
      <w:r>
        <w:rPr>
          <w:color w:val="000000" w:themeColor="text1"/>
        </w:rPr>
        <w:t xml:space="preserve">in </w:t>
      </w:r>
      <w:r w:rsidR="00646903">
        <w:rPr>
          <w:color w:val="000000" w:themeColor="text1"/>
        </w:rPr>
        <w:t>per</w:t>
      </w:r>
      <w:r w:rsidR="00A60B17">
        <w:rPr>
          <w:color w:val="000000" w:themeColor="text1"/>
        </w:rPr>
        <w:t xml:space="preserve">centage of weight, </w:t>
      </w:r>
      <w:r>
        <w:rPr>
          <w:color w:val="000000" w:themeColor="text1"/>
        </w:rPr>
        <w:t>numbers,</w:t>
      </w:r>
      <w:r w:rsidR="00A60B17">
        <w:rPr>
          <w:color w:val="000000" w:themeColor="text1"/>
        </w:rPr>
        <w:t xml:space="preserve"> Dataset? Percentage of catch</w:t>
      </w:r>
      <w:r w:rsidR="00041B1A">
        <w:rPr>
          <w:color w:val="000000" w:themeColor="text1"/>
        </w:rPr>
        <w:t xml:space="preserve">. </w:t>
      </w:r>
      <w:r w:rsidR="00761096">
        <w:rPr>
          <w:color w:val="000000" w:themeColor="text1"/>
        </w:rPr>
        <w:t xml:space="preserve">MV </w:t>
      </w:r>
      <w:r w:rsidR="00041B1A">
        <w:rPr>
          <w:color w:val="000000" w:themeColor="text1"/>
        </w:rPr>
        <w:t xml:space="preserve">discussed the research, </w:t>
      </w:r>
      <w:r w:rsidR="00761096">
        <w:rPr>
          <w:color w:val="000000" w:themeColor="text1"/>
        </w:rPr>
        <w:t>datasets</w:t>
      </w:r>
      <w:r w:rsidR="00041B1A">
        <w:rPr>
          <w:color w:val="000000" w:themeColor="text1"/>
        </w:rPr>
        <w:t xml:space="preserve"> </w:t>
      </w:r>
      <w:r w:rsidR="00761096">
        <w:rPr>
          <w:color w:val="000000" w:themeColor="text1"/>
        </w:rPr>
        <w:t xml:space="preserve">and using </w:t>
      </w:r>
      <w:r w:rsidR="00041B1A">
        <w:rPr>
          <w:color w:val="000000" w:themeColor="text1"/>
        </w:rPr>
        <w:t>project i</w:t>
      </w:r>
      <w:r w:rsidR="00761096">
        <w:rPr>
          <w:color w:val="000000" w:themeColor="text1"/>
        </w:rPr>
        <w:t>nshore outputs</w:t>
      </w:r>
    </w:p>
    <w:p w14:paraId="6A93AFE8" w14:textId="77777777" w:rsidR="00041B1A" w:rsidRDefault="00041B1A" w:rsidP="002049D5">
      <w:pPr>
        <w:rPr>
          <w:color w:val="000000" w:themeColor="text1"/>
        </w:rPr>
      </w:pPr>
      <w:r w:rsidRPr="00761096">
        <w:rPr>
          <w:b/>
          <w:color w:val="000000" w:themeColor="text1"/>
        </w:rPr>
        <w:t>ACTION</w:t>
      </w:r>
      <w:r w:rsidR="00761096">
        <w:rPr>
          <w:b/>
          <w:color w:val="000000" w:themeColor="text1"/>
        </w:rPr>
        <w:t>:</w:t>
      </w:r>
      <w:r>
        <w:rPr>
          <w:color w:val="000000" w:themeColor="text1"/>
        </w:rPr>
        <w:t xml:space="preserve"> </w:t>
      </w:r>
      <w:r w:rsidRPr="00761096">
        <w:rPr>
          <w:b/>
          <w:color w:val="000000" w:themeColor="text1"/>
        </w:rPr>
        <w:t>TH get in touch with Crick for pre-assessment- source?</w:t>
      </w:r>
      <w:r>
        <w:rPr>
          <w:color w:val="000000" w:themeColor="text1"/>
        </w:rPr>
        <w:t xml:space="preserve"> What yo</w:t>
      </w:r>
      <w:r w:rsidR="00761096">
        <w:rPr>
          <w:color w:val="000000" w:themeColor="text1"/>
        </w:rPr>
        <w:t xml:space="preserve">u are measuring for other secondary species. MV expanded om the </w:t>
      </w:r>
      <w:r>
        <w:rPr>
          <w:color w:val="000000" w:themeColor="text1"/>
        </w:rPr>
        <w:t>datasets he has, based view of bycatch on.</w:t>
      </w:r>
      <w:r w:rsidR="00761096">
        <w:rPr>
          <w:color w:val="000000" w:themeColor="text1"/>
        </w:rPr>
        <w:t xml:space="preserve"> TH said that the Pre-assessment</w:t>
      </w:r>
      <w:r>
        <w:rPr>
          <w:color w:val="000000" w:themeColor="text1"/>
        </w:rPr>
        <w:t xml:space="preserve"> doesn’t analyse data</w:t>
      </w:r>
      <w:r w:rsidR="00761096">
        <w:rPr>
          <w:color w:val="000000" w:themeColor="text1"/>
        </w:rPr>
        <w:t xml:space="preserve"> and gaps, GC also stated that you must be </w:t>
      </w:r>
      <w:r>
        <w:rPr>
          <w:color w:val="000000" w:themeColor="text1"/>
        </w:rPr>
        <w:t xml:space="preserve">clear about data you are collecting. what data gaps- fishing </w:t>
      </w:r>
      <w:r w:rsidR="00761096">
        <w:rPr>
          <w:color w:val="000000" w:themeColor="text1"/>
        </w:rPr>
        <w:t>gear</w:t>
      </w:r>
      <w:r>
        <w:rPr>
          <w:color w:val="000000" w:themeColor="text1"/>
        </w:rPr>
        <w:t xml:space="preserve">, lack of </w:t>
      </w:r>
      <w:r w:rsidR="00761096">
        <w:rPr>
          <w:color w:val="000000" w:themeColor="text1"/>
        </w:rPr>
        <w:t>total catch</w:t>
      </w:r>
      <w:r>
        <w:rPr>
          <w:color w:val="000000" w:themeColor="text1"/>
        </w:rPr>
        <w:t xml:space="preserve"> .. </w:t>
      </w:r>
    </w:p>
    <w:p w14:paraId="3ED05A68" w14:textId="77777777" w:rsidR="00041B1A" w:rsidRDefault="00761096" w:rsidP="002049D5">
      <w:pPr>
        <w:rPr>
          <w:color w:val="000000" w:themeColor="text1"/>
        </w:rPr>
      </w:pPr>
      <w:r>
        <w:rPr>
          <w:color w:val="000000" w:themeColor="text1"/>
        </w:rPr>
        <w:t xml:space="preserve">CN introduced that </w:t>
      </w:r>
      <w:r w:rsidR="00041B1A">
        <w:rPr>
          <w:color w:val="000000" w:themeColor="text1"/>
        </w:rPr>
        <w:t xml:space="preserve">Craig </w:t>
      </w:r>
      <w:r>
        <w:rPr>
          <w:color w:val="000000" w:themeColor="text1"/>
        </w:rPr>
        <w:t>B</w:t>
      </w:r>
      <w:r w:rsidR="00041B1A">
        <w:rPr>
          <w:color w:val="000000" w:themeColor="text1"/>
        </w:rPr>
        <w:t>aldwin</w:t>
      </w:r>
      <w:r>
        <w:rPr>
          <w:color w:val="000000" w:themeColor="text1"/>
        </w:rPr>
        <w:t xml:space="preserve"> will be collecting</w:t>
      </w:r>
      <w:r w:rsidR="00041B1A">
        <w:rPr>
          <w:color w:val="000000" w:themeColor="text1"/>
        </w:rPr>
        <w:t xml:space="preserve"> data in </w:t>
      </w:r>
      <w:r>
        <w:rPr>
          <w:color w:val="000000" w:themeColor="text1"/>
        </w:rPr>
        <w:t>Cornwall</w:t>
      </w:r>
      <w:r w:rsidR="00041B1A">
        <w:rPr>
          <w:color w:val="000000" w:themeColor="text1"/>
        </w:rPr>
        <w:t>,</w:t>
      </w:r>
      <w:r w:rsidR="00775A37">
        <w:rPr>
          <w:color w:val="000000" w:themeColor="text1"/>
        </w:rPr>
        <w:t xml:space="preserve"> who is a final year student undertaking</w:t>
      </w:r>
      <w:r w:rsidR="00041B1A">
        <w:rPr>
          <w:color w:val="000000" w:themeColor="text1"/>
        </w:rPr>
        <w:t xml:space="preserve"> sampling</w:t>
      </w:r>
      <w:r w:rsidR="00775A37">
        <w:rPr>
          <w:color w:val="000000" w:themeColor="text1"/>
        </w:rPr>
        <w:t xml:space="preserve"> pot design in terms of bycatch.</w:t>
      </w:r>
      <w:r w:rsidR="00041B1A">
        <w:rPr>
          <w:color w:val="000000" w:themeColor="text1"/>
        </w:rPr>
        <w:t xml:space="preserve"> </w:t>
      </w:r>
      <w:r w:rsidR="00775A37">
        <w:rPr>
          <w:color w:val="000000" w:themeColor="text1"/>
        </w:rPr>
        <w:t xml:space="preserve">The student will gain </w:t>
      </w:r>
      <w:r w:rsidR="00041B1A">
        <w:rPr>
          <w:color w:val="000000" w:themeColor="text1"/>
        </w:rPr>
        <w:t>access</w:t>
      </w:r>
      <w:r w:rsidR="00775A37">
        <w:rPr>
          <w:color w:val="000000" w:themeColor="text1"/>
        </w:rPr>
        <w:t xml:space="preserve"> to the</w:t>
      </w:r>
      <w:r w:rsidR="00041B1A">
        <w:rPr>
          <w:color w:val="000000" w:themeColor="text1"/>
        </w:rPr>
        <w:t xml:space="preserve"> TCC day boats record</w:t>
      </w:r>
      <w:r w:rsidR="00775A37">
        <w:rPr>
          <w:color w:val="000000" w:themeColor="text1"/>
        </w:rPr>
        <w:t>ing</w:t>
      </w:r>
      <w:r w:rsidR="00041B1A">
        <w:rPr>
          <w:color w:val="000000" w:themeColor="text1"/>
        </w:rPr>
        <w:t xml:space="preserve"> catch an</w:t>
      </w:r>
      <w:r w:rsidR="00775A37">
        <w:rPr>
          <w:color w:val="000000" w:themeColor="text1"/>
        </w:rPr>
        <w:t xml:space="preserve">d go on single 4- daytrip and another </w:t>
      </w:r>
      <w:r w:rsidR="00041B1A">
        <w:rPr>
          <w:color w:val="000000" w:themeColor="text1"/>
        </w:rPr>
        <w:t>student</w:t>
      </w:r>
      <w:r w:rsidR="00775A37">
        <w:rPr>
          <w:color w:val="000000" w:themeColor="text1"/>
        </w:rPr>
        <w:t xml:space="preserve"> is looking at</w:t>
      </w:r>
      <w:r w:rsidR="00041B1A">
        <w:rPr>
          <w:color w:val="000000" w:themeColor="text1"/>
        </w:rPr>
        <w:t xml:space="preserve"> public perception</w:t>
      </w:r>
      <w:r w:rsidR="00775A37">
        <w:rPr>
          <w:color w:val="000000" w:themeColor="text1"/>
        </w:rPr>
        <w:t xml:space="preserve"> if relevant…? MV said this would </w:t>
      </w:r>
      <w:r w:rsidR="00041B1A">
        <w:rPr>
          <w:color w:val="000000" w:themeColor="text1"/>
        </w:rPr>
        <w:t>good for</w:t>
      </w:r>
      <w:r w:rsidR="00775A37">
        <w:rPr>
          <w:color w:val="000000" w:themeColor="text1"/>
        </w:rPr>
        <w:t xml:space="preserve"> the</w:t>
      </w:r>
      <w:r w:rsidR="00041B1A">
        <w:rPr>
          <w:color w:val="000000" w:themeColor="text1"/>
        </w:rPr>
        <w:t xml:space="preserve"> project overall. </w:t>
      </w:r>
      <w:r w:rsidR="00041B1A" w:rsidRPr="00775A37">
        <w:rPr>
          <w:b/>
          <w:color w:val="000000" w:themeColor="text1"/>
        </w:rPr>
        <w:t xml:space="preserve">CN to forward to </w:t>
      </w:r>
      <w:r w:rsidR="00114B6B" w:rsidRPr="00775A37">
        <w:rPr>
          <w:b/>
          <w:color w:val="000000" w:themeColor="text1"/>
        </w:rPr>
        <w:t xml:space="preserve">details CB- MV use right protocol and </w:t>
      </w:r>
      <w:proofErr w:type="spellStart"/>
      <w:r w:rsidR="00114B6B" w:rsidRPr="00775A37">
        <w:rPr>
          <w:b/>
          <w:color w:val="000000" w:themeColor="text1"/>
        </w:rPr>
        <w:t>ifca</w:t>
      </w:r>
      <w:proofErr w:type="spellEnd"/>
      <w:r w:rsidR="00114B6B" w:rsidRPr="00775A37">
        <w:rPr>
          <w:b/>
          <w:color w:val="000000" w:themeColor="text1"/>
        </w:rPr>
        <w:t>, and data collections, directly coordina</w:t>
      </w:r>
      <w:r w:rsidR="00775A37">
        <w:rPr>
          <w:b/>
          <w:color w:val="000000" w:themeColor="text1"/>
        </w:rPr>
        <w:t>te- that- take that as an action.</w:t>
      </w:r>
    </w:p>
    <w:p w14:paraId="5A291CAC" w14:textId="77777777" w:rsidR="007D4C28" w:rsidRDefault="007D4C28" w:rsidP="002049D5">
      <w:pPr>
        <w:rPr>
          <w:color w:val="000000" w:themeColor="text1"/>
        </w:rPr>
      </w:pPr>
      <w:r>
        <w:rPr>
          <w:color w:val="000000" w:themeColor="text1"/>
        </w:rPr>
        <w:t>CN</w:t>
      </w:r>
      <w:r w:rsidR="00A82439">
        <w:rPr>
          <w:color w:val="000000" w:themeColor="text1"/>
        </w:rPr>
        <w:t xml:space="preserve"> drew back to the action plan and discussed</w:t>
      </w:r>
      <w:r>
        <w:rPr>
          <w:color w:val="000000" w:themeColor="text1"/>
        </w:rPr>
        <w:t xml:space="preserve"> available data, based on further data collection </w:t>
      </w:r>
      <w:r w:rsidR="00A82439">
        <w:rPr>
          <w:color w:val="000000" w:themeColor="text1"/>
        </w:rPr>
        <w:t>March</w:t>
      </w:r>
      <w:r>
        <w:rPr>
          <w:color w:val="000000" w:themeColor="text1"/>
        </w:rPr>
        <w:t xml:space="preserve"> 2019-</w:t>
      </w:r>
      <w:r w:rsidR="00A82439">
        <w:rPr>
          <w:color w:val="000000" w:themeColor="text1"/>
        </w:rPr>
        <w:t xml:space="preserve"> if MV </w:t>
      </w:r>
      <w:r w:rsidR="00C8238F">
        <w:rPr>
          <w:color w:val="000000" w:themeColor="text1"/>
        </w:rPr>
        <w:t>run</w:t>
      </w:r>
      <w:r w:rsidR="00A82439">
        <w:rPr>
          <w:color w:val="000000" w:themeColor="text1"/>
        </w:rPr>
        <w:t>s report past TH is enough?</w:t>
      </w:r>
      <w:r w:rsidR="00C8238F">
        <w:rPr>
          <w:color w:val="000000" w:themeColor="text1"/>
        </w:rPr>
        <w:t xml:space="preserve"> or further data collection on </w:t>
      </w:r>
      <w:r w:rsidR="00A82439">
        <w:rPr>
          <w:color w:val="000000" w:themeColor="text1"/>
        </w:rPr>
        <w:t>different data collection projects needed</w:t>
      </w:r>
      <w:r w:rsidR="00C8238F">
        <w:rPr>
          <w:color w:val="000000" w:themeColor="text1"/>
        </w:rPr>
        <w:t>?</w:t>
      </w:r>
      <w:r w:rsidR="00A82439">
        <w:rPr>
          <w:color w:val="000000" w:themeColor="text1"/>
        </w:rPr>
        <w:t xml:space="preserve"> </w:t>
      </w:r>
      <w:r w:rsidR="00A82439" w:rsidRPr="00A82439">
        <w:rPr>
          <w:b/>
          <w:color w:val="000000" w:themeColor="text1"/>
        </w:rPr>
        <w:t>Action to a</w:t>
      </w:r>
      <w:r w:rsidR="00A82439">
        <w:rPr>
          <w:b/>
          <w:color w:val="000000" w:themeColor="text1"/>
        </w:rPr>
        <w:t>dd MV in action plan as lead with</w:t>
      </w:r>
      <w:r w:rsidR="00CC0939" w:rsidRPr="00A82439">
        <w:rPr>
          <w:b/>
          <w:color w:val="000000" w:themeColor="text1"/>
        </w:rPr>
        <w:t xml:space="preserve"> IFCA</w:t>
      </w:r>
      <w:r w:rsidR="00CC0939">
        <w:rPr>
          <w:color w:val="000000" w:themeColor="text1"/>
        </w:rPr>
        <w:t xml:space="preserve">. </w:t>
      </w:r>
      <w:r w:rsidR="00A82439">
        <w:rPr>
          <w:color w:val="000000" w:themeColor="text1"/>
        </w:rPr>
        <w:t>Remove BP and MK and</w:t>
      </w:r>
      <w:r w:rsidR="00CC0939">
        <w:rPr>
          <w:color w:val="000000" w:themeColor="text1"/>
        </w:rPr>
        <w:t xml:space="preserve"> remove south </w:t>
      </w:r>
      <w:r w:rsidR="00A82439">
        <w:rPr>
          <w:color w:val="000000" w:themeColor="text1"/>
        </w:rPr>
        <w:t>Devon</w:t>
      </w:r>
      <w:r w:rsidR="00CC0939">
        <w:rPr>
          <w:color w:val="000000" w:themeColor="text1"/>
        </w:rPr>
        <w:t xml:space="preserve"> and channel </w:t>
      </w:r>
      <w:r w:rsidR="00A82439">
        <w:rPr>
          <w:color w:val="000000" w:themeColor="text1"/>
        </w:rPr>
        <w:t>shell fisherman</w:t>
      </w:r>
      <w:r w:rsidR="00CC0939">
        <w:rPr>
          <w:color w:val="000000" w:themeColor="text1"/>
        </w:rPr>
        <w:t xml:space="preserve"> </w:t>
      </w:r>
    </w:p>
    <w:p w14:paraId="763DEAF7" w14:textId="77777777" w:rsidR="002049D5" w:rsidRDefault="002049D5" w:rsidP="002049D5">
      <w:pPr>
        <w:rPr>
          <w:color w:val="000000" w:themeColor="text1"/>
        </w:rPr>
      </w:pPr>
    </w:p>
    <w:p w14:paraId="406C08EE" w14:textId="77777777" w:rsidR="00412F23" w:rsidRDefault="00412F23" w:rsidP="00412F23">
      <w:pPr>
        <w:pStyle w:val="Subtitle"/>
      </w:pPr>
      <w:r>
        <w:t xml:space="preserve">Action updates, Principle 2, Action 5 </w:t>
      </w:r>
    </w:p>
    <w:p w14:paraId="0B9F6E67" w14:textId="77777777" w:rsidR="00CE187E" w:rsidRDefault="00060434" w:rsidP="00CE187E">
      <w:r>
        <w:t xml:space="preserve">TH gave summary of action on </w:t>
      </w:r>
      <w:r w:rsidR="00CE187E">
        <w:t>ETP risk assessment, P2.3 – looking at risk assessment, to understand what ETP species might be present and level of interaction to the gear and what mitigation measures</w:t>
      </w:r>
      <w:r>
        <w:t xml:space="preserve"> could be implemented. C</w:t>
      </w:r>
      <w:r w:rsidR="00CE187E">
        <w:t xml:space="preserve">efas </w:t>
      </w:r>
      <w:r>
        <w:t>produced report to analyse this, however in previous meeting it was discussed that there was a l</w:t>
      </w:r>
      <w:r w:rsidR="00CE187E">
        <w:t xml:space="preserve">ack of spatial mapping on producing the report. </w:t>
      </w:r>
    </w:p>
    <w:p w14:paraId="7E5B1405" w14:textId="77777777" w:rsidR="00CE187E" w:rsidRDefault="00CE187E" w:rsidP="00CE187E">
      <w:r>
        <w:t>RM</w:t>
      </w:r>
      <w:r w:rsidR="005D1965">
        <w:t xml:space="preserve"> stepped up to</w:t>
      </w:r>
      <w:r>
        <w:t xml:space="preserve"> presenting for </w:t>
      </w:r>
      <w:r w:rsidR="005677A7">
        <w:t>Stuart</w:t>
      </w:r>
      <w:r w:rsidR="005D1965">
        <w:t xml:space="preserve"> (absent), review on impacts on ETP. </w:t>
      </w:r>
      <w:r>
        <w:t>In appendix 1 of CITES convention, only species known to occur in p</w:t>
      </w:r>
      <w:r w:rsidR="005D1965">
        <w:t>o</w:t>
      </w:r>
      <w:r>
        <w:t xml:space="preserve">tting regions, Map which </w:t>
      </w:r>
      <w:r w:rsidR="005D1965">
        <w:t>identified</w:t>
      </w:r>
      <w:r>
        <w:t xml:space="preserve"> – ove</w:t>
      </w:r>
      <w:r w:rsidR="005D1965">
        <w:t>r 12m vessels – GIS gaps in VMS</w:t>
      </w:r>
      <w:r>
        <w:t xml:space="preserve"> south </w:t>
      </w:r>
      <w:r w:rsidR="005D1965">
        <w:t>Devon</w:t>
      </w:r>
      <w:r>
        <w:t xml:space="preserve"> inshore fisheries missing. </w:t>
      </w:r>
    </w:p>
    <w:p w14:paraId="071C0346" w14:textId="77777777" w:rsidR="00CE187E" w:rsidRDefault="00CE187E" w:rsidP="00CE187E">
      <w:r>
        <w:t xml:space="preserve">No entanglements for birds, Turtles- occasional </w:t>
      </w:r>
      <w:r w:rsidR="002103FE">
        <w:t>entanglements</w:t>
      </w:r>
      <w:r>
        <w:t xml:space="preserve">, </w:t>
      </w:r>
      <w:r w:rsidR="002103FE">
        <w:t>sightings</w:t>
      </w:r>
      <w:r>
        <w:t xml:space="preserve"> of different species, green </w:t>
      </w:r>
      <w:r w:rsidR="002103FE">
        <w:t>turtles, loggerheads</w:t>
      </w:r>
      <w:r>
        <w:t xml:space="preserve">, low in the rest of the world. Marine </w:t>
      </w:r>
      <w:r w:rsidR="002103FE">
        <w:t>mammals</w:t>
      </w:r>
      <w:r>
        <w:t xml:space="preserve">- humpback whale entanglement emerging issue, different whales, no other interactions? Reported in fishing gear and set gear responsibility and contact </w:t>
      </w:r>
      <w:r w:rsidR="002103FE">
        <w:t>B’</w:t>
      </w:r>
      <w:r>
        <w:t xml:space="preserve"> divers association. </w:t>
      </w:r>
    </w:p>
    <w:p w14:paraId="58B646DB" w14:textId="77777777" w:rsidR="00CE187E" w:rsidRDefault="00CE187E" w:rsidP="00CE187E">
      <w:r>
        <w:t>B</w:t>
      </w:r>
      <w:r w:rsidR="002103FE">
        <w:t>P</w:t>
      </w:r>
      <w:r w:rsidR="00915C0D">
        <w:t xml:space="preserve"> clarified the issue that it was a</w:t>
      </w:r>
      <w:r>
        <w:t xml:space="preserve"> new fisherman</w:t>
      </w:r>
      <w:r w:rsidR="00915C0D">
        <w:t xml:space="preserve"> to the area</w:t>
      </w:r>
      <w:r>
        <w:t xml:space="preserve"> not a pot fisherman, travelled in IPA, hit floating ropes, not freed, by divers, </w:t>
      </w:r>
      <w:r w:rsidR="00915C0D">
        <w:t xml:space="preserve">since then there has been an </w:t>
      </w:r>
      <w:r>
        <w:t xml:space="preserve">education programme. </w:t>
      </w:r>
      <w:r w:rsidR="00915C0D">
        <w:t>With a mitigation of a</w:t>
      </w:r>
      <w:r>
        <w:t xml:space="preserve"> floating rope. </w:t>
      </w:r>
    </w:p>
    <w:p w14:paraId="63C922C3" w14:textId="77777777" w:rsidR="00CE187E" w:rsidRDefault="00CE187E" w:rsidP="00CE187E">
      <w:r>
        <w:t>Shark</w:t>
      </w:r>
      <w:r w:rsidR="00C648BA">
        <w:t>,</w:t>
      </w:r>
      <w:r>
        <w:t xml:space="preserve"> skates and rays- </w:t>
      </w:r>
      <w:r w:rsidR="00C648BA">
        <w:t>Minimal</w:t>
      </w:r>
      <w:r>
        <w:t xml:space="preserve"> interaction, not interactions reported. Depends on behaviour. Habitat choices? Distribution overlaps with potting area. Seasonal and irregular. </w:t>
      </w:r>
      <w:r w:rsidR="00C648BA">
        <w:t>Bony fishes, giant gob</w:t>
      </w:r>
      <w:r w:rsidR="00F5259E">
        <w:t xml:space="preserve">y small enough to enter pots- </w:t>
      </w:r>
      <w:r w:rsidR="00C648BA">
        <w:t>incidents</w:t>
      </w:r>
      <w:r w:rsidR="00F5259E">
        <w:t xml:space="preserve"> </w:t>
      </w:r>
      <w:r w:rsidR="00C648BA">
        <w:t>where</w:t>
      </w:r>
      <w:r w:rsidR="00F5259E">
        <w:t xml:space="preserve"> </w:t>
      </w:r>
      <w:r w:rsidR="00C648BA">
        <w:t>seahorses</w:t>
      </w:r>
      <w:r w:rsidR="00F5259E">
        <w:t>- may attach to pot mesh may detach themselves as they</w:t>
      </w:r>
      <w:r w:rsidR="00C648BA">
        <w:t xml:space="preserve"> are hauled, survival is high if dealt </w:t>
      </w:r>
      <w:r w:rsidR="00F5259E">
        <w:t xml:space="preserve">with </w:t>
      </w:r>
      <w:r w:rsidR="00C648BA">
        <w:t>properly</w:t>
      </w:r>
      <w:r w:rsidR="00F5259E">
        <w:t>.</w:t>
      </w:r>
      <w:r w:rsidR="00C648BA">
        <w:t xml:space="preserve"> Invertebrates- pink sea fan and</w:t>
      </w:r>
      <w:r w:rsidR="00F5259E">
        <w:t xml:space="preserve"> sea pens, current levels of reporting enough flexib</w:t>
      </w:r>
      <w:r w:rsidR="008C265B">
        <w:t>ility to sustain minimal damage</w:t>
      </w:r>
      <w:r w:rsidR="000801DB">
        <w:t xml:space="preserve">. RISK level and severity and mitigation included. Low for most species. Medium to </w:t>
      </w:r>
      <w:r w:rsidR="00C648BA">
        <w:t>negligible</w:t>
      </w:r>
      <w:r w:rsidR="000801DB">
        <w:t xml:space="preserve">. Subjective based on reporting, </w:t>
      </w:r>
      <w:r w:rsidR="00C648BA">
        <w:t>interactions with</w:t>
      </w:r>
      <w:r w:rsidR="000801DB">
        <w:t xml:space="preserve"> habita</w:t>
      </w:r>
      <w:r w:rsidR="00C648BA">
        <w:t>ts. Open to some interpretation.</w:t>
      </w:r>
    </w:p>
    <w:p w14:paraId="36477F90" w14:textId="77777777" w:rsidR="000801DB" w:rsidRDefault="000801DB" w:rsidP="00CE187E">
      <w:r>
        <w:t xml:space="preserve">Mitigation and recommendations:- see </w:t>
      </w:r>
      <w:r w:rsidR="002B4930">
        <w:t>presentation</w:t>
      </w:r>
      <w:r w:rsidR="00C648BA">
        <w:t xml:space="preserve"> for </w:t>
      </w:r>
      <w:r w:rsidR="005677A7">
        <w:t>further</w:t>
      </w:r>
      <w:r w:rsidR="00C648BA">
        <w:t xml:space="preserve"> information</w:t>
      </w:r>
    </w:p>
    <w:p w14:paraId="6FF5804A" w14:textId="77777777" w:rsidR="000801DB" w:rsidRDefault="000801DB" w:rsidP="000801DB">
      <w:pPr>
        <w:pStyle w:val="ListParagraph"/>
        <w:numPr>
          <w:ilvl w:val="0"/>
          <w:numId w:val="1"/>
        </w:numPr>
      </w:pPr>
      <w:r>
        <w:t>Entanglements</w:t>
      </w:r>
    </w:p>
    <w:p w14:paraId="384793F0" w14:textId="77777777" w:rsidR="000801DB" w:rsidRDefault="000801DB" w:rsidP="000801DB">
      <w:pPr>
        <w:pStyle w:val="ListParagraph"/>
        <w:numPr>
          <w:ilvl w:val="0"/>
          <w:numId w:val="1"/>
        </w:numPr>
      </w:pPr>
      <w:r>
        <w:lastRenderedPageBreak/>
        <w:t xml:space="preserve">Bycatch incidental </w:t>
      </w:r>
      <w:r w:rsidR="0079568E">
        <w:t xml:space="preserve">– giant goby and seahorse, return them unharmed to maximise survival and biodegradable hatches. </w:t>
      </w:r>
      <w:r w:rsidR="002B4930">
        <w:t>To allow larger species to escape.</w:t>
      </w:r>
    </w:p>
    <w:p w14:paraId="2D033E2C" w14:textId="77777777" w:rsidR="002B4930" w:rsidRDefault="00C648BA" w:rsidP="00CE187E">
      <w:r>
        <w:t>RM said that it was d</w:t>
      </w:r>
      <w:r w:rsidR="002B4930">
        <w:t xml:space="preserve">rawing on studies than drawing on data, </w:t>
      </w:r>
      <w:r>
        <w:t>Stuart</w:t>
      </w:r>
      <w:r w:rsidR="002B4930">
        <w:t xml:space="preserve"> did with </w:t>
      </w:r>
      <w:r>
        <w:t xml:space="preserve">data, no datasets on this. Confirming that there are </w:t>
      </w:r>
      <w:r w:rsidR="002B4930">
        <w:t xml:space="preserve">few </w:t>
      </w:r>
      <w:r>
        <w:t>reporting’s</w:t>
      </w:r>
      <w:r w:rsidR="002B4930">
        <w:t xml:space="preserve">, that it hasn’t </w:t>
      </w:r>
      <w:r>
        <w:t xml:space="preserve">happened that often. </w:t>
      </w:r>
      <w:r w:rsidR="002B4930">
        <w:t xml:space="preserve">TH </w:t>
      </w:r>
      <w:r>
        <w:t>responded that improving</w:t>
      </w:r>
      <w:r w:rsidR="002B4930">
        <w:t xml:space="preserve"> </w:t>
      </w:r>
      <w:r>
        <w:t>self-reporting and mitigation where</w:t>
      </w:r>
      <w:r w:rsidR="002B4930">
        <w:t xml:space="preserve"> necessary</w:t>
      </w:r>
      <w:r>
        <w:t xml:space="preserve"> might be an option. </w:t>
      </w:r>
      <w:r w:rsidR="002B4930">
        <w:t xml:space="preserve">Cornwall </w:t>
      </w:r>
      <w:proofErr w:type="spellStart"/>
      <w:r w:rsidR="002B4930">
        <w:t>ifca</w:t>
      </w:r>
      <w:proofErr w:type="spellEnd"/>
      <w:r w:rsidR="002B4930">
        <w:t xml:space="preserve">, </w:t>
      </w:r>
      <w:r>
        <w:t>app</w:t>
      </w:r>
      <w:r w:rsidR="002B4930">
        <w:t xml:space="preserve"> and shellfish activity returns. CN </w:t>
      </w:r>
      <w:r>
        <w:t xml:space="preserve">was </w:t>
      </w:r>
      <w:r w:rsidR="002B4930">
        <w:t xml:space="preserve">asked </w:t>
      </w:r>
      <w:r>
        <w:t xml:space="preserve">on case studies of </w:t>
      </w:r>
      <w:proofErr w:type="spellStart"/>
      <w:r w:rsidR="002B4930">
        <w:t>self reporting</w:t>
      </w:r>
      <w:proofErr w:type="spellEnd"/>
      <w:r w:rsidR="002B4930">
        <w:t xml:space="preserve">? </w:t>
      </w:r>
      <w:r>
        <w:t xml:space="preserve">The example of the </w:t>
      </w:r>
      <w:r w:rsidR="003B041C">
        <w:t xml:space="preserve">Shetland </w:t>
      </w:r>
      <w:r w:rsidR="002B4930">
        <w:t>fishery</w:t>
      </w:r>
      <w:r>
        <w:t xml:space="preserve"> was given whereby there is an</w:t>
      </w:r>
      <w:r w:rsidR="002B4930">
        <w:t xml:space="preserve"> extra box on their logbooks </w:t>
      </w:r>
      <w:r>
        <w:t>showing</w:t>
      </w:r>
      <w:r w:rsidR="002B4930">
        <w:t xml:space="preserve"> additional </w:t>
      </w:r>
      <w:r>
        <w:t>ETP</w:t>
      </w:r>
      <w:r w:rsidR="002B4930">
        <w:t xml:space="preserve"> </w:t>
      </w:r>
      <w:r>
        <w:t>interactions</w:t>
      </w:r>
      <w:r w:rsidR="002B4930">
        <w:t>.</w:t>
      </w:r>
      <w:r w:rsidR="0012597B">
        <w:t xml:space="preserve"> </w:t>
      </w:r>
    </w:p>
    <w:p w14:paraId="7074EB9C" w14:textId="77777777" w:rsidR="0012597B" w:rsidRDefault="0012597B" w:rsidP="00CE187E">
      <w:r>
        <w:t>EB</w:t>
      </w:r>
      <w:r w:rsidR="003B041C">
        <w:t xml:space="preserve"> clarified that the</w:t>
      </w:r>
      <w:r>
        <w:t xml:space="preserve"> comment</w:t>
      </w:r>
      <w:r w:rsidR="003B041C">
        <w:t xml:space="preserve"> section is</w:t>
      </w:r>
      <w:r>
        <w:t xml:space="preserve"> very sma</w:t>
      </w:r>
      <w:r w:rsidR="003B041C">
        <w:t>ll-</w:t>
      </w:r>
      <w:r w:rsidR="005B19FC">
        <w:t xml:space="preserve"> with a</w:t>
      </w:r>
      <w:r w:rsidR="003B041C">
        <w:t xml:space="preserve"> spread information about ETP</w:t>
      </w:r>
      <w:r>
        <w:t xml:space="preserve"> and bycatch, in form, it would need to be allocated on a day by day basis. </w:t>
      </w:r>
      <w:r w:rsidR="001A3BC4">
        <w:t xml:space="preserve">EB also laboured that it is hard to read handwriting and will not be practical solution to capturing </w:t>
      </w:r>
      <w:r>
        <w:t>data</w:t>
      </w:r>
      <w:r w:rsidR="001A3BC4">
        <w:t>.</w:t>
      </w:r>
      <w:r w:rsidR="009F410D">
        <w:t xml:space="preserve"> RM said that apps generally have more potential which are user friendly at both ends</w:t>
      </w:r>
      <w:r w:rsidR="00EE2CA9">
        <w:t>. Could be i</w:t>
      </w:r>
      <w:r>
        <w:t xml:space="preserve">nputted as box within app, </w:t>
      </w:r>
      <w:r w:rsidR="00EE2CA9">
        <w:t xml:space="preserve">however the </w:t>
      </w:r>
      <w:r>
        <w:t>offshore fleet</w:t>
      </w:r>
      <w:r w:rsidR="00EE2CA9">
        <w:t xml:space="preserve"> has a</w:t>
      </w:r>
      <w:r>
        <w:t xml:space="preserve"> different logbook reporting system. </w:t>
      </w:r>
    </w:p>
    <w:p w14:paraId="507FA067" w14:textId="77777777" w:rsidR="0095438E" w:rsidRDefault="005B19FC" w:rsidP="00CE187E">
      <w:r>
        <w:t xml:space="preserve">GC said that this could be put on the </w:t>
      </w:r>
      <w:r w:rsidR="0012597B">
        <w:t xml:space="preserve">remarks page, </w:t>
      </w:r>
      <w:r>
        <w:t xml:space="preserve">or </w:t>
      </w:r>
      <w:r w:rsidR="0012597B">
        <w:t xml:space="preserve">minimal interaction, note that this could take the form of the single word. For </w:t>
      </w:r>
      <w:r>
        <w:t>ETP</w:t>
      </w:r>
      <w:r w:rsidR="009E1063">
        <w:t>,</w:t>
      </w:r>
      <w:r w:rsidR="0012597B">
        <w:t xml:space="preserve"> not viable for bycatch, berried lobsters</w:t>
      </w:r>
      <w:r w:rsidR="009C7A99">
        <w:t xml:space="preserve">. </w:t>
      </w:r>
      <w:r>
        <w:t>Sea watch</w:t>
      </w:r>
      <w:r w:rsidR="009C7A99">
        <w:t xml:space="preserve"> and MBA- to record ETP species, are organisations which people report to. Not mandatory, just another thing to fill in EB. Not sure what is required to pass criteria. Sardine MSC &gt; record ETP species, all vessels dedicated boxes for birds, </w:t>
      </w:r>
      <w:r w:rsidR="009E1063">
        <w:t>cetaceans and seals.</w:t>
      </w:r>
    </w:p>
    <w:p w14:paraId="4B397C70" w14:textId="77777777" w:rsidR="0012597B" w:rsidRDefault="009E1063" w:rsidP="00CE187E">
      <w:r>
        <w:t>Log-books, provide the disclosure of opportunities</w:t>
      </w:r>
      <w:r w:rsidR="009C7A99">
        <w:t xml:space="preserve"> to interact with whale or seal, turtle? </w:t>
      </w:r>
      <w:r>
        <w:t xml:space="preserve">BP turtle, MV </w:t>
      </w:r>
      <w:r w:rsidR="009C7A99">
        <w:t xml:space="preserve">not in </w:t>
      </w:r>
      <w:r>
        <w:t>bycatch</w:t>
      </w:r>
      <w:r w:rsidR="009C7A99">
        <w:t xml:space="preserve"> surveys. CN </w:t>
      </w:r>
      <w:r w:rsidR="00850BC5">
        <w:t xml:space="preserve">said if there is a </w:t>
      </w:r>
      <w:r w:rsidR="009C7A99">
        <w:t>low risk, maybe scale the actions to the size of risk, some way of proving in</w:t>
      </w:r>
      <w:r>
        <w:t>teractions and filling out zero,</w:t>
      </w:r>
      <w:r w:rsidR="009C7A99">
        <w:t xml:space="preserve"> NGO? That would agree to be the receptor of this information and report it there. </w:t>
      </w:r>
      <w:r>
        <w:t>BP is</w:t>
      </w:r>
      <w:r w:rsidR="00FC72D0">
        <w:t xml:space="preserve"> </w:t>
      </w:r>
      <w:r>
        <w:t>hopeful, to report ETP to NGO.</w:t>
      </w:r>
    </w:p>
    <w:p w14:paraId="7767B98A" w14:textId="77777777" w:rsidR="00AB23E7" w:rsidRDefault="00B60B10" w:rsidP="00CE187E">
      <w:r>
        <w:t xml:space="preserve">CN </w:t>
      </w:r>
      <w:r w:rsidR="00850BC5">
        <w:t xml:space="preserve">asked about </w:t>
      </w:r>
      <w:r>
        <w:t>Industry rep- pass this information onto- like the seal example… Having a conversation</w:t>
      </w:r>
      <w:r w:rsidR="0083723C">
        <w:t>,</w:t>
      </w:r>
      <w:r>
        <w:t xml:space="preserve"> it would be good to start to think about a group which can represent all vessels, pass details to ETP person. Client group and champion of this sorts of things. B</w:t>
      </w:r>
      <w:r w:rsidR="00850BC5">
        <w:t>P said that sounds like a plan to have an i</w:t>
      </w:r>
      <w:r w:rsidR="00D91004">
        <w:t xml:space="preserve">ndustry sub-group, that covers all of the different fleets. </w:t>
      </w:r>
      <w:r w:rsidR="00850BC5">
        <w:t xml:space="preserve">Vessel group of </w:t>
      </w:r>
      <w:r w:rsidR="00D91004">
        <w:t xml:space="preserve">rouses, </w:t>
      </w:r>
      <w:r w:rsidR="00D91004" w:rsidRPr="0083723C">
        <w:rPr>
          <w:b/>
        </w:rPr>
        <w:t xml:space="preserve">ask offline- who best to have on industry sub-group to have industry issues onboard. </w:t>
      </w:r>
      <w:r w:rsidR="00722C66" w:rsidRPr="0083723C">
        <w:rPr>
          <w:b/>
        </w:rPr>
        <w:t>CN take action to set that up.</w:t>
      </w:r>
      <w:r w:rsidR="00722C66">
        <w:t xml:space="preserve"> </w:t>
      </w:r>
    </w:p>
    <w:p w14:paraId="6145CFB4" w14:textId="77777777" w:rsidR="00B60B10" w:rsidRDefault="00850BC5" w:rsidP="00CE187E">
      <w:r>
        <w:t>CP</w:t>
      </w:r>
      <w:r w:rsidR="00AB23E7">
        <w:t xml:space="preserve"> fed back to </w:t>
      </w:r>
      <w:r w:rsidR="0083723C">
        <w:t>M</w:t>
      </w:r>
      <w:r w:rsidR="00AB23E7">
        <w:t>arine Scotland and SMRU, could be an equivalent in S</w:t>
      </w:r>
      <w:r>
        <w:t xml:space="preserve">hetland. Sensitive area for our </w:t>
      </w:r>
      <w:r w:rsidR="00AB23E7">
        <w:t xml:space="preserve">fisheries, it would need to go through </w:t>
      </w:r>
      <w:r w:rsidR="0083723C">
        <w:t xml:space="preserve">industry body to collate and make anonymous. </w:t>
      </w:r>
      <w:r w:rsidR="00AB23E7">
        <w:t>Look at action lead, sub-group to take that forward. Indu</w:t>
      </w:r>
      <w:r w:rsidR="0083723C">
        <w:t xml:space="preserve">stry sub-group to take action, BP </w:t>
      </w:r>
      <w:r w:rsidR="00AB23E7">
        <w:t xml:space="preserve">could coordinate-  </w:t>
      </w:r>
      <w:r w:rsidR="0083723C">
        <w:t xml:space="preserve">as </w:t>
      </w:r>
      <w:r w:rsidR="00A6231C">
        <w:t xml:space="preserve">informed by </w:t>
      </w:r>
      <w:proofErr w:type="spellStart"/>
      <w:r w:rsidR="00A6231C">
        <w:t>cefas</w:t>
      </w:r>
      <w:proofErr w:type="spellEnd"/>
      <w:r w:rsidR="00A6231C">
        <w:t xml:space="preserve"> work commissioned.</w:t>
      </w:r>
      <w:r w:rsidR="006D7AEE">
        <w:t xml:space="preserve"> Most fisheries which enter the programme have a condition on ETP species.</w:t>
      </w:r>
      <w:r w:rsidR="008C265B">
        <w:t xml:space="preserve"> i.e. </w:t>
      </w:r>
      <w:r w:rsidR="006D7AEE">
        <w:t>Gathering data</w:t>
      </w:r>
    </w:p>
    <w:p w14:paraId="4E3E0DDF" w14:textId="77777777" w:rsidR="00F46DF2" w:rsidRDefault="008C265B" w:rsidP="00CE187E">
      <w:r>
        <w:t xml:space="preserve">The steering group asked about Y2/ </w:t>
      </w:r>
      <w:r w:rsidR="008338F9">
        <w:t xml:space="preserve">3 further data collection as required, outcome of </w:t>
      </w:r>
      <w:r>
        <w:t>Cefas</w:t>
      </w:r>
      <w:r w:rsidR="008338F9">
        <w:t xml:space="preserve"> work, does </w:t>
      </w:r>
      <w:r>
        <w:t xml:space="preserve">it </w:t>
      </w:r>
      <w:r w:rsidR="008338F9">
        <w:t xml:space="preserve">need to take this forward. Given the </w:t>
      </w:r>
      <w:r>
        <w:t>sensitive</w:t>
      </w:r>
      <w:r w:rsidR="008338F9">
        <w:t xml:space="preserve"> nature of ETP data. </w:t>
      </w:r>
      <w:r>
        <w:t xml:space="preserve">If and </w:t>
      </w:r>
      <w:r w:rsidR="008338F9">
        <w:t xml:space="preserve">where </w:t>
      </w:r>
      <w:r>
        <w:t xml:space="preserve">is it </w:t>
      </w:r>
      <w:r w:rsidR="008338F9">
        <w:t>needed? IFCA could be in there. And processors which ow</w:t>
      </w:r>
      <w:r>
        <w:t xml:space="preserve">n vessels. </w:t>
      </w:r>
      <w:r w:rsidR="00F46DF2">
        <w:t>Poole harbour joint client and groups.</w:t>
      </w:r>
    </w:p>
    <w:p w14:paraId="3DA709EA" w14:textId="77777777" w:rsidR="00CE187E" w:rsidRDefault="00CE187E" w:rsidP="00CE187E"/>
    <w:p w14:paraId="4C34310C" w14:textId="77777777" w:rsidR="008C265B" w:rsidRDefault="008C265B" w:rsidP="00CE187E"/>
    <w:p w14:paraId="094A6770" w14:textId="77777777" w:rsidR="008C265B" w:rsidRDefault="008C265B" w:rsidP="00CE187E"/>
    <w:p w14:paraId="066EF182" w14:textId="77777777" w:rsidR="008C265B" w:rsidRDefault="008C265B" w:rsidP="00CE187E"/>
    <w:p w14:paraId="6933B615" w14:textId="77777777" w:rsidR="008C265B" w:rsidRPr="00CE187E" w:rsidRDefault="008C265B" w:rsidP="00CE187E"/>
    <w:p w14:paraId="7FDD23C2" w14:textId="77777777" w:rsidR="00412F23" w:rsidRPr="00412F23" w:rsidRDefault="00412F23" w:rsidP="00C46B98">
      <w:pPr>
        <w:pStyle w:val="Subtitle"/>
      </w:pPr>
      <w:bookmarkStart w:id="1" w:name="_Hlk505337651"/>
      <w:r>
        <w:lastRenderedPageBreak/>
        <w:t xml:space="preserve">Action updates, Principle </w:t>
      </w:r>
      <w:r w:rsidR="000B150E">
        <w:t>3</w:t>
      </w:r>
      <w:r>
        <w:t xml:space="preserve">, Action </w:t>
      </w:r>
      <w:bookmarkEnd w:id="1"/>
      <w:r w:rsidR="00C46B98">
        <w:t>6</w:t>
      </w:r>
    </w:p>
    <w:p w14:paraId="61B1CB67" w14:textId="77777777" w:rsidR="00412F23" w:rsidRDefault="009139D5" w:rsidP="00412F23">
      <w:r>
        <w:t>See</w:t>
      </w:r>
      <w:r w:rsidR="00C46B98">
        <w:t xml:space="preserve"> TH’s</w:t>
      </w:r>
      <w:r>
        <w:t xml:space="preserve"> pres</w:t>
      </w:r>
      <w:r w:rsidR="008C265B">
        <w:t>entation:</w:t>
      </w:r>
    </w:p>
    <w:p w14:paraId="7CD5070E" w14:textId="77777777" w:rsidR="009139D5" w:rsidRDefault="00C46B98" w:rsidP="00412F23">
      <w:r>
        <w:t>Transboundary: -</w:t>
      </w:r>
      <w:r w:rsidR="00AD6591">
        <w:t>inshore and offshore as well as country boundaries. Look at objectives</w:t>
      </w:r>
      <w:r>
        <w:t xml:space="preserve"> require</w:t>
      </w:r>
      <w:r w:rsidR="00AD6591">
        <w:t xml:space="preserve"> short and long term and r</w:t>
      </w:r>
      <w:r>
        <w:t>egionalised management plan CN clarified.</w:t>
      </w:r>
      <w:r w:rsidR="00AD6591">
        <w:t xml:space="preserve"> O</w:t>
      </w:r>
      <w:r>
        <w:t>ffshore</w:t>
      </w:r>
      <w:r w:rsidR="00AD6591">
        <w:t xml:space="preserve"> and inshore, managers. Needs and objectives, step</w:t>
      </w:r>
      <w:r>
        <w:t>s</w:t>
      </w:r>
      <w:r w:rsidR="00AD6591">
        <w:t xml:space="preserve"> to do, discuss their management objectives. Present </w:t>
      </w:r>
      <w:r>
        <w:t>Irish</w:t>
      </w:r>
      <w:r w:rsidR="00AD6591">
        <w:t xml:space="preserve"> FIP, management objective issue…. No </w:t>
      </w:r>
      <w:r>
        <w:t>international</w:t>
      </w:r>
      <w:r w:rsidR="00AD6591">
        <w:t xml:space="preserve"> crab stock assessment?</w:t>
      </w:r>
    </w:p>
    <w:p w14:paraId="137C9FB8" w14:textId="77777777" w:rsidR="000B150E" w:rsidRDefault="00C46B98" w:rsidP="00412F23">
      <w:r>
        <w:t xml:space="preserve">EB asked about sharing </w:t>
      </w:r>
      <w:r w:rsidR="000B150E">
        <w:t xml:space="preserve">any other information about other stock </w:t>
      </w:r>
      <w:r>
        <w:t>assessments</w:t>
      </w:r>
      <w:r w:rsidR="000B150E">
        <w:t xml:space="preserve">? </w:t>
      </w:r>
      <w:r>
        <w:t xml:space="preserve">EB said he had no awareness of </w:t>
      </w:r>
      <w:r w:rsidR="000B150E">
        <w:t>a stock assessment</w:t>
      </w:r>
      <w:r>
        <w:t xml:space="preserve">. </w:t>
      </w:r>
      <w:r w:rsidR="000B150E">
        <w:t>French</w:t>
      </w:r>
      <w:r>
        <w:t xml:space="preserve"> FIP</w:t>
      </w:r>
      <w:r w:rsidR="000B150E">
        <w:t xml:space="preserve"> may get in touch with about the science. NWWAC- happening this week. Brexit is included, transboundary management arrangements. </w:t>
      </w:r>
      <w:r w:rsidR="00716B81">
        <w:t>CN concluded that h</w:t>
      </w:r>
      <w:r w:rsidR="000B150E">
        <w:t xml:space="preserve">aving a management plan that encompasses how it is managed, looking at for all FIPs </w:t>
      </w:r>
      <w:r w:rsidR="00716B81">
        <w:t>coming up with template for FIP.</w:t>
      </w:r>
    </w:p>
    <w:p w14:paraId="2F082498" w14:textId="77777777" w:rsidR="000B150E" w:rsidRDefault="000B150E" w:rsidP="00412F23">
      <w:r>
        <w:t>Review and promote if necessary</w:t>
      </w:r>
      <w:r w:rsidR="0024178E">
        <w:t xml:space="preserve"> as a</w:t>
      </w:r>
      <w:r>
        <w:t xml:space="preserve"> standing agenda item, shared stock </w:t>
      </w:r>
      <w:r w:rsidR="0024178E">
        <w:t>management objectives, year 1- 2</w:t>
      </w:r>
      <w:r>
        <w:t xml:space="preserve"> milestone. Ticking with rest of work, start to consider more with other </w:t>
      </w:r>
      <w:r w:rsidR="0024178E">
        <w:t>countries</w:t>
      </w:r>
      <w:r>
        <w:t xml:space="preserve">.? </w:t>
      </w:r>
      <w:r w:rsidR="00F73015">
        <w:t xml:space="preserve">Principle 1 and 2 for focus. Frank </w:t>
      </w:r>
      <w:r w:rsidR="0024178E">
        <w:t>Fleming</w:t>
      </w:r>
      <w:r w:rsidR="00F73015">
        <w:t xml:space="preserve"> fed in- update on fisheries specific objectives. And talk to </w:t>
      </w:r>
      <w:r w:rsidR="0024178E">
        <w:t>Margot</w:t>
      </w:r>
      <w:r w:rsidR="00F73015">
        <w:t xml:space="preserve"> French </w:t>
      </w:r>
      <w:r w:rsidR="0024178E">
        <w:t>colleague</w:t>
      </w:r>
      <w:r w:rsidR="00F73015">
        <w:t xml:space="preserve">. </w:t>
      </w:r>
      <w:r w:rsidR="009A286F">
        <w:t xml:space="preserve">Addressed through management group, and </w:t>
      </w:r>
      <w:r w:rsidR="0024178E">
        <w:t>group</w:t>
      </w:r>
      <w:r w:rsidR="009A286F">
        <w:t xml:space="preserve"> for agreement and to member states fine for milestones. </w:t>
      </w:r>
    </w:p>
    <w:p w14:paraId="6670B162" w14:textId="77777777" w:rsidR="009A286F" w:rsidRDefault="009A286F" w:rsidP="00412F23">
      <w:r>
        <w:t>Any comments on actions discussed so far?</w:t>
      </w:r>
    </w:p>
    <w:p w14:paraId="0C51F876" w14:textId="77777777" w:rsidR="009A286F" w:rsidRPr="00D1028F" w:rsidRDefault="009A286F" w:rsidP="00412F23">
      <w:pPr>
        <w:rPr>
          <w:b/>
        </w:rPr>
      </w:pPr>
      <w:r w:rsidRPr="00D1028F">
        <w:rPr>
          <w:b/>
        </w:rPr>
        <w:t>Cn</w:t>
      </w:r>
      <w:r w:rsidR="00D1028F" w:rsidRPr="00D1028F">
        <w:rPr>
          <w:b/>
        </w:rPr>
        <w:t xml:space="preserve"> was given an</w:t>
      </w:r>
      <w:r w:rsidRPr="00D1028F">
        <w:rPr>
          <w:b/>
        </w:rPr>
        <w:t xml:space="preserve"> action </w:t>
      </w:r>
      <w:r w:rsidR="00D1028F" w:rsidRPr="00D1028F">
        <w:rPr>
          <w:b/>
        </w:rPr>
        <w:t>to</w:t>
      </w:r>
      <w:r w:rsidRPr="00D1028F">
        <w:rPr>
          <w:b/>
        </w:rPr>
        <w:t xml:space="preserve"> </w:t>
      </w:r>
      <w:r w:rsidR="00D1028F" w:rsidRPr="00D1028F">
        <w:rPr>
          <w:b/>
        </w:rPr>
        <w:t>update</w:t>
      </w:r>
      <w:r w:rsidRPr="00D1028F">
        <w:rPr>
          <w:b/>
        </w:rPr>
        <w:t xml:space="preserve">- </w:t>
      </w:r>
      <w:r w:rsidR="00D1028F" w:rsidRPr="00D1028F">
        <w:rPr>
          <w:b/>
        </w:rPr>
        <w:t>Cefas</w:t>
      </w:r>
      <w:r w:rsidRPr="00D1028F">
        <w:rPr>
          <w:b/>
        </w:rPr>
        <w:t xml:space="preserve"> rules on </w:t>
      </w:r>
      <w:r w:rsidR="00D1028F" w:rsidRPr="00D1028F">
        <w:rPr>
          <w:b/>
        </w:rPr>
        <w:t>data</w:t>
      </w:r>
      <w:r w:rsidRPr="00D1028F">
        <w:rPr>
          <w:b/>
        </w:rPr>
        <w:t xml:space="preserve"> collections</w:t>
      </w:r>
    </w:p>
    <w:p w14:paraId="3FB58402" w14:textId="77777777" w:rsidR="00237924" w:rsidRDefault="00462290" w:rsidP="00412F23">
      <w:r>
        <w:t xml:space="preserve">NWWAC </w:t>
      </w:r>
      <w:r w:rsidR="00D1028F">
        <w:t>project</w:t>
      </w:r>
      <w:r>
        <w:t>, fully documented fishery- NNFO- ask for update- meeting this week, successful whether if gets funding. More this week, send around. Add white crab mortality issue? Irish FIP consultancy work, more about issue. Soft crabs?? Mor</w:t>
      </w:r>
      <w:r w:rsidR="0049454E">
        <w:t>tality not captured in data, WH</w:t>
      </w:r>
      <w:r>
        <w:t xml:space="preserve"> brought this up, no-one had issue. CP ask</w:t>
      </w:r>
      <w:r w:rsidR="0049454E">
        <w:t>ed</w:t>
      </w:r>
      <w:r>
        <w:t xml:space="preserve"> where he feels the issue might be and how this could feed into consultancy work? </w:t>
      </w:r>
      <w:r w:rsidR="00515C06">
        <w:t xml:space="preserve">March 2019 in ACC, then be </w:t>
      </w:r>
      <w:r w:rsidR="0049454E">
        <w:t>ejected</w:t>
      </w:r>
      <w:r w:rsidR="00515C06">
        <w:t xml:space="preserve">? </w:t>
      </w:r>
      <w:r w:rsidR="0049454E">
        <w:t>Irish fishery does have</w:t>
      </w:r>
      <w:r w:rsidR="00237924">
        <w:t xml:space="preserve"> landings not captured? </w:t>
      </w:r>
      <w:r w:rsidR="0049454E">
        <w:t>BP</w:t>
      </w:r>
      <w:r w:rsidR="00237924">
        <w:t xml:space="preserve"> said they do not catch it here. Ask will to get more </w:t>
      </w:r>
      <w:r w:rsidR="0049454E">
        <w:t>clarity</w:t>
      </w:r>
      <w:r w:rsidR="00237924">
        <w:t>.</w:t>
      </w:r>
      <w:r w:rsidR="0049454E">
        <w:t xml:space="preserve"> RM remarked that</w:t>
      </w:r>
      <w:r w:rsidR="00237924">
        <w:t xml:space="preserve"> mortality </w:t>
      </w:r>
      <w:r w:rsidR="0049454E">
        <w:t xml:space="preserve">is </w:t>
      </w:r>
      <w:r w:rsidR="00237924">
        <w:t>higher of discarded soft crab, unaware of any extra work.</w:t>
      </w:r>
    </w:p>
    <w:p w14:paraId="319622F5" w14:textId="77777777" w:rsidR="006A35A5" w:rsidRDefault="0049454E" w:rsidP="00412F23">
      <w:r>
        <w:t xml:space="preserve">The BMT scores were discussed giving a reminder that all actions are </w:t>
      </w:r>
      <w:r w:rsidR="006A35A5">
        <w:t>on track except</w:t>
      </w:r>
      <w:r>
        <w:t xml:space="preserve"> the</w:t>
      </w:r>
      <w:r w:rsidR="006A35A5">
        <w:t xml:space="preserve"> first one, used this to identify </w:t>
      </w:r>
      <w:r>
        <w:t>actions</w:t>
      </w:r>
      <w:r w:rsidR="006A35A5">
        <w:t xml:space="preserve"> moving forward. Some </w:t>
      </w:r>
      <w:r>
        <w:t>Comms</w:t>
      </w:r>
      <w:r w:rsidR="006A35A5">
        <w:t xml:space="preserve"> around annual reviews all </w:t>
      </w:r>
      <w:r>
        <w:t>FIPs</w:t>
      </w:r>
      <w:r w:rsidR="006A35A5">
        <w:t xml:space="preserve"> are progressing well, talked about having statement and moving forward. Key improvements, have short </w:t>
      </w:r>
      <w:r>
        <w:t>paragraphs</w:t>
      </w:r>
      <w:r w:rsidR="006A35A5">
        <w:t xml:space="preserve"> about social media and circulate link</w:t>
      </w:r>
      <w:r w:rsidR="007B21F8">
        <w:t>. And fisheries progress to send out tweets.</w:t>
      </w:r>
      <w:r w:rsidR="000E09D8">
        <w:t xml:space="preserve"> Out to group, anything which will be useful? Press-release to go out, fishing news. </w:t>
      </w:r>
    </w:p>
    <w:p w14:paraId="67C7EFDC" w14:textId="77777777" w:rsidR="00352942" w:rsidRPr="00412F23" w:rsidRDefault="00352942" w:rsidP="00412F23">
      <w:r>
        <w:t>Next meeting date October/November, Rhiannon send doodle poll with meeting – in person Exeter- any final comments? C</w:t>
      </w:r>
      <w:r w:rsidR="0049454E">
        <w:t>I</w:t>
      </w:r>
      <w:r>
        <w:t xml:space="preserve">- thanks for joining. Send a link to the website for project, pioneer project for more information. </w:t>
      </w:r>
    </w:p>
    <w:p w14:paraId="7C49C979" w14:textId="77777777" w:rsidR="00412F23" w:rsidRPr="003C168C" w:rsidRDefault="00412F23" w:rsidP="003C168C">
      <w:pPr>
        <w:jc w:val="center"/>
        <w:rPr>
          <w:color w:val="7F7F7F" w:themeColor="text1" w:themeTint="80"/>
        </w:rPr>
      </w:pPr>
    </w:p>
    <w:sectPr w:rsidR="00412F23" w:rsidRPr="003C168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CCF1" w14:textId="77777777" w:rsidR="002529DC" w:rsidRDefault="002529DC" w:rsidP="00A2624B">
      <w:pPr>
        <w:spacing w:after="0" w:line="240" w:lineRule="auto"/>
      </w:pPr>
      <w:r>
        <w:separator/>
      </w:r>
    </w:p>
  </w:endnote>
  <w:endnote w:type="continuationSeparator" w:id="0">
    <w:p w14:paraId="70531FCA" w14:textId="77777777" w:rsidR="002529DC" w:rsidRDefault="002529DC" w:rsidP="00A2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8AB6" w14:textId="77777777" w:rsidR="002529DC" w:rsidRDefault="002529DC" w:rsidP="00A2624B">
      <w:pPr>
        <w:spacing w:after="0" w:line="240" w:lineRule="auto"/>
      </w:pPr>
      <w:r>
        <w:separator/>
      </w:r>
    </w:p>
  </w:footnote>
  <w:footnote w:type="continuationSeparator" w:id="0">
    <w:p w14:paraId="6A713A5E" w14:textId="77777777" w:rsidR="002529DC" w:rsidRDefault="002529DC" w:rsidP="00A2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D97D" w14:textId="77777777" w:rsidR="002103FE" w:rsidRDefault="002103FE">
    <w:pPr>
      <w:pStyle w:val="Header"/>
    </w:pPr>
    <w:r w:rsidRPr="008C5B03">
      <w:rPr>
        <w:noProof/>
        <w:lang w:val="en-US"/>
      </w:rPr>
      <w:drawing>
        <wp:anchor distT="0" distB="0" distL="114300" distR="114300" simplePos="0" relativeHeight="251659264" behindDoc="1" locked="0" layoutInCell="1" allowOverlap="1" wp14:anchorId="437AB2F5" wp14:editId="55304615">
          <wp:simplePos x="0" y="0"/>
          <wp:positionH relativeFrom="rightMargin">
            <wp:posOffset>-450850</wp:posOffset>
          </wp:positionH>
          <wp:positionV relativeFrom="paragraph">
            <wp:posOffset>-252095</wp:posOffset>
          </wp:positionV>
          <wp:extent cx="904875" cy="640471"/>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404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4FF9"/>
    <w:multiLevelType w:val="hybridMultilevel"/>
    <w:tmpl w:val="BC58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4A"/>
    <w:rsid w:val="000228FA"/>
    <w:rsid w:val="00041B1A"/>
    <w:rsid w:val="00060434"/>
    <w:rsid w:val="00074593"/>
    <w:rsid w:val="00074A77"/>
    <w:rsid w:val="000801DB"/>
    <w:rsid w:val="00081F4A"/>
    <w:rsid w:val="00091ACA"/>
    <w:rsid w:val="000B150E"/>
    <w:rsid w:val="000E09D8"/>
    <w:rsid w:val="000E1B05"/>
    <w:rsid w:val="000F6E3A"/>
    <w:rsid w:val="00113E3E"/>
    <w:rsid w:val="00114B6B"/>
    <w:rsid w:val="0012597B"/>
    <w:rsid w:val="00132B95"/>
    <w:rsid w:val="001A3BC4"/>
    <w:rsid w:val="001B12A4"/>
    <w:rsid w:val="001E2F70"/>
    <w:rsid w:val="002049D5"/>
    <w:rsid w:val="002103FE"/>
    <w:rsid w:val="00222368"/>
    <w:rsid w:val="00237924"/>
    <w:rsid w:val="0024178E"/>
    <w:rsid w:val="00242D29"/>
    <w:rsid w:val="00245E7A"/>
    <w:rsid w:val="002529DC"/>
    <w:rsid w:val="00253449"/>
    <w:rsid w:val="0026708A"/>
    <w:rsid w:val="00282F94"/>
    <w:rsid w:val="0028513C"/>
    <w:rsid w:val="002B2B69"/>
    <w:rsid w:val="002B4930"/>
    <w:rsid w:val="002D06F4"/>
    <w:rsid w:val="00352942"/>
    <w:rsid w:val="003B041C"/>
    <w:rsid w:val="003B3A69"/>
    <w:rsid w:val="003C168C"/>
    <w:rsid w:val="003D297E"/>
    <w:rsid w:val="003E4354"/>
    <w:rsid w:val="003F4579"/>
    <w:rsid w:val="00412F23"/>
    <w:rsid w:val="00437860"/>
    <w:rsid w:val="00451308"/>
    <w:rsid w:val="00462290"/>
    <w:rsid w:val="0049454E"/>
    <w:rsid w:val="004A28E7"/>
    <w:rsid w:val="004A37F5"/>
    <w:rsid w:val="004F2E98"/>
    <w:rsid w:val="00510AB5"/>
    <w:rsid w:val="00515C06"/>
    <w:rsid w:val="005677A7"/>
    <w:rsid w:val="0057511C"/>
    <w:rsid w:val="005B19FC"/>
    <w:rsid w:val="005B7B81"/>
    <w:rsid w:val="005C4497"/>
    <w:rsid w:val="005D1965"/>
    <w:rsid w:val="00614E97"/>
    <w:rsid w:val="00646903"/>
    <w:rsid w:val="00652471"/>
    <w:rsid w:val="00664BF8"/>
    <w:rsid w:val="00677D7E"/>
    <w:rsid w:val="00680537"/>
    <w:rsid w:val="006A35A5"/>
    <w:rsid w:val="006D7AEE"/>
    <w:rsid w:val="006E538B"/>
    <w:rsid w:val="007067AC"/>
    <w:rsid w:val="00716B81"/>
    <w:rsid w:val="00717257"/>
    <w:rsid w:val="00722C66"/>
    <w:rsid w:val="007338C1"/>
    <w:rsid w:val="00746463"/>
    <w:rsid w:val="00761096"/>
    <w:rsid w:val="00773CC7"/>
    <w:rsid w:val="00775A37"/>
    <w:rsid w:val="0079568E"/>
    <w:rsid w:val="007B21F8"/>
    <w:rsid w:val="007C4C16"/>
    <w:rsid w:val="007D4C28"/>
    <w:rsid w:val="00822B6B"/>
    <w:rsid w:val="008338F9"/>
    <w:rsid w:val="0083723C"/>
    <w:rsid w:val="00850BC5"/>
    <w:rsid w:val="008633F6"/>
    <w:rsid w:val="008C265B"/>
    <w:rsid w:val="008E593E"/>
    <w:rsid w:val="009139D5"/>
    <w:rsid w:val="00915C0D"/>
    <w:rsid w:val="0092191B"/>
    <w:rsid w:val="0095438E"/>
    <w:rsid w:val="00963688"/>
    <w:rsid w:val="00973C58"/>
    <w:rsid w:val="00982973"/>
    <w:rsid w:val="00986640"/>
    <w:rsid w:val="009A286F"/>
    <w:rsid w:val="009B75ED"/>
    <w:rsid w:val="009C7A99"/>
    <w:rsid w:val="009E1063"/>
    <w:rsid w:val="009F24C5"/>
    <w:rsid w:val="009F366C"/>
    <w:rsid w:val="009F410D"/>
    <w:rsid w:val="00A0702A"/>
    <w:rsid w:val="00A101AE"/>
    <w:rsid w:val="00A1207B"/>
    <w:rsid w:val="00A2624B"/>
    <w:rsid w:val="00A45022"/>
    <w:rsid w:val="00A53894"/>
    <w:rsid w:val="00A60B17"/>
    <w:rsid w:val="00A6231C"/>
    <w:rsid w:val="00A64251"/>
    <w:rsid w:val="00A82439"/>
    <w:rsid w:val="00AA3275"/>
    <w:rsid w:val="00AB23E7"/>
    <w:rsid w:val="00AD6591"/>
    <w:rsid w:val="00AE31AC"/>
    <w:rsid w:val="00B33720"/>
    <w:rsid w:val="00B60B10"/>
    <w:rsid w:val="00B755E1"/>
    <w:rsid w:val="00BC2DEF"/>
    <w:rsid w:val="00BE2C49"/>
    <w:rsid w:val="00C0419B"/>
    <w:rsid w:val="00C372BE"/>
    <w:rsid w:val="00C46B98"/>
    <w:rsid w:val="00C648BA"/>
    <w:rsid w:val="00C8238F"/>
    <w:rsid w:val="00CC0939"/>
    <w:rsid w:val="00CC3F05"/>
    <w:rsid w:val="00CE187E"/>
    <w:rsid w:val="00D06A4D"/>
    <w:rsid w:val="00D1028F"/>
    <w:rsid w:val="00D44600"/>
    <w:rsid w:val="00D91004"/>
    <w:rsid w:val="00DF08C9"/>
    <w:rsid w:val="00E001A4"/>
    <w:rsid w:val="00E02F8A"/>
    <w:rsid w:val="00E15058"/>
    <w:rsid w:val="00E23D32"/>
    <w:rsid w:val="00E5512B"/>
    <w:rsid w:val="00E62967"/>
    <w:rsid w:val="00E72340"/>
    <w:rsid w:val="00E84F55"/>
    <w:rsid w:val="00E902D6"/>
    <w:rsid w:val="00E92F81"/>
    <w:rsid w:val="00EA47B5"/>
    <w:rsid w:val="00EE2CA9"/>
    <w:rsid w:val="00EE58F1"/>
    <w:rsid w:val="00F11CAC"/>
    <w:rsid w:val="00F46DF2"/>
    <w:rsid w:val="00F5259E"/>
    <w:rsid w:val="00F73015"/>
    <w:rsid w:val="00F966BA"/>
    <w:rsid w:val="00FA7FF9"/>
    <w:rsid w:val="00FC5487"/>
    <w:rsid w:val="00FC72D0"/>
    <w:rsid w:val="00FF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2E1A"/>
  <w15:chartTrackingRefBased/>
  <w15:docId w15:val="{0E42723E-837E-4A19-B3B5-445303AC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24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262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624B"/>
    <w:rPr>
      <w:rFonts w:eastAsiaTheme="minorEastAsia"/>
      <w:color w:val="5A5A5A" w:themeColor="text1" w:themeTint="A5"/>
      <w:spacing w:val="15"/>
    </w:rPr>
  </w:style>
  <w:style w:type="paragraph" w:styleId="Header">
    <w:name w:val="header"/>
    <w:basedOn w:val="Normal"/>
    <w:link w:val="HeaderChar"/>
    <w:uiPriority w:val="99"/>
    <w:unhideWhenUsed/>
    <w:rsid w:val="00A2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4B"/>
  </w:style>
  <w:style w:type="paragraph" w:styleId="Footer">
    <w:name w:val="footer"/>
    <w:basedOn w:val="Normal"/>
    <w:link w:val="FooterChar"/>
    <w:uiPriority w:val="99"/>
    <w:unhideWhenUsed/>
    <w:rsid w:val="00A2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4B"/>
  </w:style>
  <w:style w:type="paragraph" w:styleId="ListParagraph">
    <w:name w:val="List Paragraph"/>
    <w:basedOn w:val="Normal"/>
    <w:uiPriority w:val="34"/>
    <w:qFormat/>
    <w:rsid w:val="0008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9" ma:contentTypeDescription="" ma:contentTypeScope="" ma:versionID="85570a1dc3acf085d14191a782a09937">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bcb568c0a855088d4daababf7835855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MSCOUTREACH-166638024-2464</_dlc_DocId>
    <_dlc_DocIdUrl xmlns="230c30b3-5bf2-4424-b964-6b55c85701d3">
      <Url>https://marinestewardshipcouncil.sharepoint.com/sites/outreach/NE_Atlantic/_layouts/15/DocIdRedir.aspx?ID=MSCOUTREACH-166638024-2464</Url>
      <Description>MSCOUTREACH-166638024-2464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0CC4-28D6-4780-966A-33D63AB6E603}">
  <ds:schemaRefs>
    <ds:schemaRef ds:uri="http://schemas.microsoft.com/sharepoint/events"/>
  </ds:schemaRefs>
</ds:datastoreItem>
</file>

<file path=customXml/itemProps2.xml><?xml version="1.0" encoding="utf-8"?>
<ds:datastoreItem xmlns:ds="http://schemas.openxmlformats.org/officeDocument/2006/customXml" ds:itemID="{2B129237-60D7-4D78-88AE-4E490A9B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3860D-7CA0-433B-99BB-6B92FA93935D}">
  <ds:schemaRefs>
    <ds:schemaRef ds:uri="http://schemas.microsoft.com/office/2006/metadata/properties"/>
    <ds:schemaRef ds:uri="http://schemas.microsoft.com/office/infopath/2007/PartnerControls"/>
    <ds:schemaRef ds:uri="230c30b3-5bf2-4424-b964-6b55c85701d3"/>
  </ds:schemaRefs>
</ds:datastoreItem>
</file>

<file path=customXml/itemProps4.xml><?xml version="1.0" encoding="utf-8"?>
<ds:datastoreItem xmlns:ds="http://schemas.openxmlformats.org/officeDocument/2006/customXml" ds:itemID="{3DAE5CFD-FAD4-41EF-8EA3-2841CC7B3F6D}">
  <ds:schemaRefs>
    <ds:schemaRef ds:uri="http://schemas.microsoft.com/sharepoint/v3/contenttype/forms"/>
  </ds:schemaRefs>
</ds:datastoreItem>
</file>

<file path=customXml/itemProps5.xml><?xml version="1.0" encoding="utf-8"?>
<ds:datastoreItem xmlns:ds="http://schemas.openxmlformats.org/officeDocument/2006/customXml" ds:itemID="{A428DEC9-5518-48B7-85D1-FDBB97EA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Holden</dc:creator>
  <cp:keywords/>
  <dc:description/>
  <cp:lastModifiedBy>Matthew Spencer</cp:lastModifiedBy>
  <cp:revision>3</cp:revision>
  <dcterms:created xsi:type="dcterms:W3CDTF">2020-08-06T16:40:00Z</dcterms:created>
  <dcterms:modified xsi:type="dcterms:W3CDTF">2020-08-18T13:14:00Z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51c9c2e0-1bbc-49fe-a6d5-577595145ec6</vt:lpwstr>
  </property>
  <property fmtid="{D5CDD505-2E9C-101B-9397-08002B2CF9AE}" pid="4" name="Outreach Doc Type">
    <vt:lpwstr/>
  </property>
  <property fmtid="{D5CDD505-2E9C-101B-9397-08002B2CF9AE}" pid="5" name="Outreach Category">
    <vt:lpwstr/>
  </property>
  <property fmtid="{D5CDD505-2E9C-101B-9397-08002B2CF9AE}" pid="6" name="MSC Location">
    <vt:lpwstr>4;#UK|89e260ee-fd75-4404-94ce-2ecd0fcc0497</vt:lpwstr>
  </property>
</Properties>
</file>